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2C89" w:rsidRDefault="00B02C89" w:rsidP="00CC35FE">
      <w:pPr>
        <w:jc w:val="center"/>
        <w:rPr>
          <w:rFonts w:ascii="Times New Roman" w:hAnsi="Times New Roman"/>
          <w:sz w:val="32"/>
          <w:szCs w:val="32"/>
        </w:rPr>
      </w:pPr>
      <w:r>
        <w:rPr>
          <w:noProof/>
          <w:lang w:eastAsia="pl-P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0" o:spid="_x0000_s1026" type="#_x0000_t75" alt="images.jpg" style="position:absolute;left:0;text-align:left;margin-left:23.05pt;margin-top:-.2pt;width:106.5pt;height:127.7pt;z-index:-251658240;visibility:visible" wrapcoords="-152 0 -152 21473 21600 21473 21600 0 -152 0">
            <v:imagedata r:id="rId5" o:title=""/>
            <w10:wrap type="tight"/>
          </v:shape>
        </w:pict>
      </w:r>
      <w:r w:rsidRPr="00CC35FE">
        <w:rPr>
          <w:rFonts w:ascii="Times New Roman" w:hAnsi="Times New Roman"/>
          <w:sz w:val="32"/>
          <w:szCs w:val="32"/>
        </w:rPr>
        <w:t xml:space="preserve"> </w:t>
      </w:r>
      <w:r>
        <w:rPr>
          <w:rFonts w:ascii="Times New Roman" w:hAnsi="Times New Roman"/>
          <w:sz w:val="32"/>
          <w:szCs w:val="32"/>
        </w:rPr>
        <w:t xml:space="preserve">KRAKOWSKA AKADEMIA </w:t>
      </w:r>
    </w:p>
    <w:p w:rsidR="00B02C89" w:rsidRDefault="00B02C89" w:rsidP="00CC35FE">
      <w:pPr>
        <w:jc w:val="center"/>
        <w:rPr>
          <w:rFonts w:ascii="Times New Roman" w:hAnsi="Times New Roman"/>
          <w:sz w:val="28"/>
          <w:szCs w:val="28"/>
        </w:rPr>
      </w:pPr>
      <w:r>
        <w:rPr>
          <w:rFonts w:ascii="Times New Roman" w:hAnsi="Times New Roman"/>
          <w:sz w:val="32"/>
          <w:szCs w:val="32"/>
        </w:rPr>
        <w:t xml:space="preserve">im. Andrzeja Frycza Modrzewskiego </w:t>
      </w:r>
    </w:p>
    <w:p w:rsidR="00B02C89" w:rsidRDefault="00B02C89" w:rsidP="00BB0661"/>
    <w:p w:rsidR="00B02C89" w:rsidRDefault="00B02C89" w:rsidP="00BB0661"/>
    <w:p w:rsidR="00B02C89" w:rsidRDefault="00B02C89" w:rsidP="00BB0661"/>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Pr="00CC35FE" w:rsidRDefault="00B02C89" w:rsidP="00BB0661">
      <w:pPr>
        <w:jc w:val="center"/>
        <w:rPr>
          <w:rFonts w:ascii="Times New Roman" w:hAnsi="Times New Roman"/>
          <w:sz w:val="32"/>
          <w:szCs w:val="28"/>
        </w:rPr>
      </w:pPr>
    </w:p>
    <w:p w:rsidR="00B02C89" w:rsidRPr="00CC35FE" w:rsidRDefault="00B02C89" w:rsidP="00BB0661">
      <w:pPr>
        <w:jc w:val="center"/>
        <w:rPr>
          <w:rFonts w:ascii="Times New Roman" w:hAnsi="Times New Roman"/>
          <w:sz w:val="32"/>
          <w:szCs w:val="28"/>
        </w:rPr>
      </w:pPr>
      <w:r w:rsidRPr="00CC35FE">
        <w:rPr>
          <w:rFonts w:ascii="Times New Roman" w:hAnsi="Times New Roman"/>
          <w:sz w:val="32"/>
          <w:szCs w:val="28"/>
        </w:rPr>
        <w:t>Wydział: Z</w:t>
      </w:r>
      <w:r>
        <w:rPr>
          <w:rFonts w:ascii="Times New Roman" w:hAnsi="Times New Roman"/>
          <w:sz w:val="32"/>
          <w:szCs w:val="28"/>
        </w:rPr>
        <w:t xml:space="preserve">drowia i Nauk Medycznych </w:t>
      </w:r>
    </w:p>
    <w:p w:rsidR="00B02C89" w:rsidRPr="00CC35FE" w:rsidRDefault="00B02C89" w:rsidP="00BB0661">
      <w:pPr>
        <w:jc w:val="center"/>
        <w:rPr>
          <w:rFonts w:ascii="Times New Roman" w:hAnsi="Times New Roman"/>
          <w:sz w:val="32"/>
          <w:szCs w:val="28"/>
        </w:rPr>
      </w:pPr>
      <w:r>
        <w:rPr>
          <w:rFonts w:ascii="Times New Roman" w:hAnsi="Times New Roman"/>
          <w:sz w:val="32"/>
          <w:szCs w:val="28"/>
        </w:rPr>
        <w:t xml:space="preserve">Kierunek: Ratownictwo Medyczne </w:t>
      </w:r>
    </w:p>
    <w:p w:rsidR="00B02C89" w:rsidRPr="00CC35FE" w:rsidRDefault="00B02C89" w:rsidP="00BB0661">
      <w:pPr>
        <w:jc w:val="center"/>
        <w:rPr>
          <w:rFonts w:ascii="Times New Roman" w:hAnsi="Times New Roman"/>
          <w:sz w:val="32"/>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r>
        <w:rPr>
          <w:rFonts w:ascii="Times New Roman" w:hAnsi="Times New Roman"/>
          <w:sz w:val="28"/>
          <w:szCs w:val="28"/>
        </w:rPr>
        <w:t xml:space="preserve">Arkadiusz Kopeć            </w:t>
      </w: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32"/>
          <w:szCs w:val="32"/>
        </w:rPr>
      </w:pPr>
    </w:p>
    <w:p w:rsidR="00B02C89" w:rsidRDefault="00B02C89" w:rsidP="00BB0661">
      <w:pPr>
        <w:jc w:val="center"/>
        <w:rPr>
          <w:rFonts w:ascii="Times New Roman" w:hAnsi="Times New Roman"/>
          <w:sz w:val="32"/>
          <w:szCs w:val="32"/>
        </w:rPr>
      </w:pPr>
    </w:p>
    <w:p w:rsidR="00B02C89" w:rsidRDefault="00B02C89" w:rsidP="00BB0661">
      <w:pPr>
        <w:jc w:val="center"/>
        <w:rPr>
          <w:rFonts w:ascii="Times New Roman" w:hAnsi="Times New Roman"/>
          <w:sz w:val="28"/>
          <w:szCs w:val="28"/>
        </w:rPr>
      </w:pPr>
      <w:r>
        <w:rPr>
          <w:rFonts w:ascii="Times New Roman" w:hAnsi="Times New Roman"/>
          <w:sz w:val="32"/>
          <w:szCs w:val="32"/>
        </w:rPr>
        <w:t>WSPÓŁPRACA SŁUŻB RATUNKOWYCH PODCZAS ZABEZPIECZANIA IMPREZ MASOWYCH</w:t>
      </w: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r>
        <w:rPr>
          <w:rFonts w:ascii="Times New Roman" w:hAnsi="Times New Roman"/>
          <w:sz w:val="28"/>
          <w:szCs w:val="28"/>
        </w:rPr>
        <w:t xml:space="preserve"> </w:t>
      </w:r>
    </w:p>
    <w:p w:rsidR="00B02C89" w:rsidRDefault="00B02C89" w:rsidP="00BB0661">
      <w:pPr>
        <w:jc w:val="right"/>
        <w:rPr>
          <w:rFonts w:ascii="Times New Roman" w:hAnsi="Times New Roman"/>
          <w:sz w:val="28"/>
          <w:szCs w:val="28"/>
        </w:rPr>
      </w:pPr>
    </w:p>
    <w:p w:rsidR="00B02C89" w:rsidRDefault="00B02C89" w:rsidP="00BB0661">
      <w:pPr>
        <w:jc w:val="right"/>
        <w:rPr>
          <w:rFonts w:ascii="Times New Roman" w:hAnsi="Times New Roman"/>
          <w:sz w:val="28"/>
          <w:szCs w:val="28"/>
        </w:rPr>
      </w:pPr>
    </w:p>
    <w:p w:rsidR="00B02C89" w:rsidRPr="000331E7" w:rsidRDefault="00B02C89" w:rsidP="00BB0661">
      <w:pPr>
        <w:jc w:val="right"/>
        <w:rPr>
          <w:rFonts w:ascii="Times New Roman" w:hAnsi="Times New Roman"/>
          <w:sz w:val="28"/>
          <w:szCs w:val="28"/>
        </w:rPr>
      </w:pPr>
      <w:r>
        <w:rPr>
          <w:rFonts w:ascii="Times New Roman" w:hAnsi="Times New Roman"/>
          <w:sz w:val="28"/>
          <w:szCs w:val="28"/>
        </w:rPr>
        <w:t xml:space="preserve">Praca licencjacka </w:t>
      </w:r>
    </w:p>
    <w:p w:rsidR="00B02C89" w:rsidRPr="000331E7" w:rsidRDefault="00B02C89" w:rsidP="00BB0661">
      <w:pPr>
        <w:jc w:val="right"/>
        <w:rPr>
          <w:rFonts w:ascii="Times New Roman" w:hAnsi="Times New Roman"/>
          <w:sz w:val="28"/>
          <w:szCs w:val="28"/>
        </w:rPr>
      </w:pPr>
      <w:r>
        <w:rPr>
          <w:rFonts w:ascii="Times New Roman" w:hAnsi="Times New Roman"/>
          <w:sz w:val="28"/>
          <w:szCs w:val="28"/>
        </w:rPr>
        <w:t xml:space="preserve">napisana pod kierunkiem </w:t>
      </w:r>
    </w:p>
    <w:p w:rsidR="00B02C89" w:rsidRPr="000331E7" w:rsidRDefault="00B02C89" w:rsidP="00BB0661">
      <w:pPr>
        <w:jc w:val="right"/>
        <w:rPr>
          <w:rFonts w:ascii="Times New Roman" w:hAnsi="Times New Roman"/>
          <w:sz w:val="28"/>
          <w:szCs w:val="28"/>
        </w:rPr>
      </w:pPr>
      <w:r>
        <w:rPr>
          <w:rFonts w:ascii="Times New Roman" w:hAnsi="Times New Roman"/>
          <w:bCs/>
          <w:sz w:val="28"/>
          <w:szCs w:val="28"/>
        </w:rPr>
        <w:t>d</w:t>
      </w:r>
      <w:r w:rsidRPr="004F7B9E">
        <w:rPr>
          <w:rFonts w:ascii="Times New Roman" w:hAnsi="Times New Roman"/>
          <w:bCs/>
          <w:sz w:val="28"/>
          <w:szCs w:val="28"/>
        </w:rPr>
        <w:t>r n. med. Małgorzata Popławska</w:t>
      </w:r>
      <w:r>
        <w:rPr>
          <w:rFonts w:ascii="Times New Roman" w:hAnsi="Times New Roman"/>
          <w:sz w:val="28"/>
          <w:szCs w:val="28"/>
        </w:rPr>
        <w:t xml:space="preserve"> </w:t>
      </w:r>
    </w:p>
    <w:p w:rsidR="00B02C89" w:rsidRDefault="00B02C89" w:rsidP="00BB0661">
      <w:pPr>
        <w:jc w:val="right"/>
        <w:rPr>
          <w:rFonts w:ascii="Times New Roman" w:hAnsi="Times New Roman"/>
          <w:sz w:val="28"/>
          <w:szCs w:val="28"/>
        </w:rPr>
      </w:pPr>
    </w:p>
    <w:p w:rsidR="00B02C89" w:rsidRDefault="00B02C89" w:rsidP="00BB0661">
      <w:pPr>
        <w:jc w:val="right"/>
        <w:rPr>
          <w:rFonts w:ascii="Times New Roman" w:hAnsi="Times New Roman"/>
          <w:sz w:val="28"/>
          <w:szCs w:val="28"/>
        </w:rPr>
      </w:pPr>
    </w:p>
    <w:p w:rsidR="00B02C89" w:rsidRDefault="00B02C89" w:rsidP="00BB0661">
      <w:pPr>
        <w:jc w:val="right"/>
        <w:rPr>
          <w:rFonts w:ascii="Times New Roman" w:hAnsi="Times New Roman"/>
          <w:sz w:val="28"/>
          <w:szCs w:val="28"/>
        </w:rPr>
      </w:pPr>
    </w:p>
    <w:p w:rsidR="00B02C89" w:rsidRDefault="00B02C89" w:rsidP="00BB0661">
      <w:pPr>
        <w:jc w:val="right"/>
        <w:rPr>
          <w:rFonts w:ascii="Times New Roman" w:hAnsi="Times New Roman"/>
          <w:sz w:val="28"/>
          <w:szCs w:val="28"/>
        </w:rPr>
      </w:pPr>
    </w:p>
    <w:p w:rsidR="00B02C89" w:rsidRDefault="00B02C89" w:rsidP="00BB0661">
      <w:pPr>
        <w:jc w:val="center"/>
        <w:rPr>
          <w:rFonts w:ascii="Times New Roman" w:hAnsi="Times New Roman"/>
          <w:sz w:val="28"/>
          <w:szCs w:val="28"/>
        </w:rPr>
      </w:pPr>
    </w:p>
    <w:p w:rsidR="00B02C89" w:rsidRDefault="00B02C89" w:rsidP="00BB0661">
      <w:pPr>
        <w:jc w:val="center"/>
        <w:rPr>
          <w:rFonts w:ascii="Times New Roman" w:hAnsi="Times New Roman"/>
          <w:sz w:val="28"/>
          <w:szCs w:val="28"/>
        </w:rPr>
      </w:pPr>
      <w:r w:rsidRPr="00CC35FE">
        <w:rPr>
          <w:rFonts w:ascii="Times New Roman" w:hAnsi="Times New Roman"/>
          <w:sz w:val="28"/>
          <w:szCs w:val="28"/>
        </w:rPr>
        <w:t>Kraków 20</w:t>
      </w:r>
      <w:r>
        <w:rPr>
          <w:rFonts w:ascii="Times New Roman" w:hAnsi="Times New Roman"/>
          <w:sz w:val="28"/>
          <w:szCs w:val="28"/>
        </w:rPr>
        <w:t>16</w:t>
      </w:r>
      <w:r w:rsidRPr="00CC35FE">
        <w:rPr>
          <w:rFonts w:ascii="Times New Roman" w:hAnsi="Times New Roman"/>
          <w:sz w:val="28"/>
          <w:szCs w:val="28"/>
        </w:rPr>
        <w:t>r.</w:t>
      </w:r>
      <w:r>
        <w:rPr>
          <w:rFonts w:ascii="Times New Roman" w:hAnsi="Times New Roman"/>
          <w:sz w:val="28"/>
          <w:szCs w:val="28"/>
        </w:rPr>
        <w:t xml:space="preserve"> </w:t>
      </w:r>
    </w:p>
    <w:p w:rsidR="00B02C89" w:rsidRDefault="00B02C89" w:rsidP="006730AC">
      <w:pPr>
        <w:autoSpaceDE w:val="0"/>
        <w:autoSpaceDN w:val="0"/>
        <w:adjustRightInd w:val="0"/>
        <w:spacing w:after="200" w:line="360" w:lineRule="auto"/>
        <w:rPr>
          <w:rFonts w:ascii="Times New Roman" w:hAnsi="Times New Roman"/>
          <w:sz w:val="28"/>
          <w:szCs w:val="28"/>
        </w:rPr>
      </w:pPr>
    </w:p>
    <w:p w:rsidR="00B02C89" w:rsidRDefault="00B02C89" w:rsidP="00D05DBF">
      <w:pPr>
        <w:autoSpaceDE w:val="0"/>
        <w:autoSpaceDN w:val="0"/>
        <w:adjustRightInd w:val="0"/>
        <w:spacing w:after="200" w:line="360" w:lineRule="auto"/>
        <w:jc w:val="center"/>
        <w:rPr>
          <w:rFonts w:ascii="Times New Roman" w:hAnsi="Times New Roman"/>
          <w:b/>
          <w:bCs/>
          <w:sz w:val="32"/>
          <w:szCs w:val="32"/>
          <w:lang w:eastAsia="pl-PL"/>
        </w:rPr>
      </w:pPr>
      <w:r>
        <w:rPr>
          <w:rFonts w:ascii="Times New Roman" w:hAnsi="Times New Roman"/>
          <w:b/>
          <w:bCs/>
          <w:sz w:val="32"/>
          <w:szCs w:val="32"/>
          <w:lang w:eastAsia="pl-PL"/>
        </w:rPr>
        <w:t>SPIS TREŚCI</w:t>
      </w: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r>
        <w:rPr>
          <w:rFonts w:ascii="Times New Roman" w:hAnsi="Times New Roman"/>
          <w:b/>
          <w:bCs/>
          <w:sz w:val="24"/>
          <w:szCs w:val="24"/>
          <w:lang w:eastAsia="pl-PL"/>
        </w:rPr>
        <w:t>Wstęp</w:t>
      </w: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r w:rsidRPr="006730AC">
        <w:rPr>
          <w:rFonts w:ascii="Times New Roman" w:hAnsi="Times New Roman"/>
          <w:b/>
          <w:bCs/>
          <w:sz w:val="24"/>
          <w:szCs w:val="24"/>
          <w:lang w:eastAsia="pl-PL"/>
        </w:rPr>
        <w:t>Planowanie zabezpieczenia masowego – akty prawne</w:t>
      </w:r>
    </w:p>
    <w:p w:rsidR="00B02C89" w:rsidRPr="006730AC" w:rsidRDefault="00B02C89" w:rsidP="00D05DBF">
      <w:pPr>
        <w:autoSpaceDE w:val="0"/>
        <w:autoSpaceDN w:val="0"/>
        <w:adjustRightInd w:val="0"/>
        <w:spacing w:after="2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Planowanie zabezpieczenia masowego – od czego zacząć ?</w:t>
      </w:r>
    </w:p>
    <w:p w:rsidR="00B02C89" w:rsidRDefault="00B02C89" w:rsidP="00D05DBF">
      <w:pPr>
        <w:autoSpaceDE w:val="0"/>
        <w:autoSpaceDN w:val="0"/>
        <w:adjustRightInd w:val="0"/>
        <w:spacing w:after="2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Służby ratunkowe i wspierające zabezpieczenie imprezy masowej</w:t>
      </w:r>
      <w:r>
        <w:rPr>
          <w:rFonts w:ascii="Times New Roman" w:hAnsi="Times New Roman"/>
          <w:b/>
          <w:bCs/>
          <w:sz w:val="24"/>
          <w:szCs w:val="24"/>
          <w:lang w:eastAsia="pl-PL"/>
        </w:rPr>
        <w:t>:</w:t>
      </w:r>
    </w:p>
    <w:p w:rsidR="00B02C89" w:rsidRDefault="00B02C89" w:rsidP="0099435B">
      <w:pPr>
        <w:autoSpaceDE w:val="0"/>
        <w:autoSpaceDN w:val="0"/>
        <w:adjustRightInd w:val="0"/>
        <w:spacing w:line="360" w:lineRule="auto"/>
        <w:ind w:firstLine="720"/>
        <w:jc w:val="both"/>
        <w:rPr>
          <w:rFonts w:ascii="Times New Roman" w:hAnsi="Times New Roman"/>
          <w:b/>
          <w:bCs/>
          <w:sz w:val="24"/>
          <w:szCs w:val="24"/>
          <w:lang w:eastAsia="pl-PL"/>
        </w:rPr>
      </w:pPr>
      <w:r>
        <w:rPr>
          <w:rFonts w:ascii="Times New Roman" w:hAnsi="Times New Roman"/>
          <w:b/>
          <w:bCs/>
          <w:sz w:val="24"/>
          <w:szCs w:val="24"/>
          <w:lang w:eastAsia="pl-PL"/>
        </w:rPr>
        <w:t xml:space="preserve">  - z</w:t>
      </w:r>
      <w:r w:rsidRPr="006730AC">
        <w:rPr>
          <w:rFonts w:ascii="Times New Roman" w:hAnsi="Times New Roman"/>
          <w:b/>
          <w:bCs/>
          <w:sz w:val="24"/>
          <w:szCs w:val="24"/>
          <w:lang w:eastAsia="pl-PL"/>
        </w:rPr>
        <w:t>espół wyjazdowy</w:t>
      </w:r>
      <w:r>
        <w:rPr>
          <w:rFonts w:ascii="Times New Roman" w:hAnsi="Times New Roman"/>
          <w:b/>
          <w:bCs/>
          <w:sz w:val="24"/>
          <w:szCs w:val="24"/>
          <w:lang w:eastAsia="pl-PL"/>
        </w:rPr>
        <w:t>,</w:t>
      </w:r>
    </w:p>
    <w:p w:rsidR="00B02C89" w:rsidRDefault="00B02C89" w:rsidP="0099435B">
      <w:pPr>
        <w:autoSpaceDE w:val="0"/>
        <w:autoSpaceDN w:val="0"/>
        <w:adjustRightInd w:val="0"/>
        <w:spacing w:line="360" w:lineRule="auto"/>
        <w:ind w:firstLine="708"/>
        <w:jc w:val="both"/>
        <w:rPr>
          <w:rFonts w:ascii="Times New Roman" w:hAnsi="Times New Roman"/>
          <w:b/>
          <w:bCs/>
          <w:sz w:val="24"/>
          <w:szCs w:val="24"/>
          <w:lang w:eastAsia="pl-PL"/>
        </w:rPr>
      </w:pPr>
      <w:r>
        <w:rPr>
          <w:rFonts w:ascii="Times New Roman" w:hAnsi="Times New Roman"/>
          <w:b/>
          <w:bCs/>
          <w:sz w:val="24"/>
          <w:szCs w:val="24"/>
          <w:lang w:eastAsia="pl-PL"/>
        </w:rPr>
        <w:t xml:space="preserve">  - patrol r</w:t>
      </w:r>
      <w:r w:rsidRPr="006730AC">
        <w:rPr>
          <w:rFonts w:ascii="Times New Roman" w:hAnsi="Times New Roman"/>
          <w:b/>
          <w:bCs/>
          <w:sz w:val="24"/>
          <w:szCs w:val="24"/>
          <w:lang w:eastAsia="pl-PL"/>
        </w:rPr>
        <w:t>atowniczy</w:t>
      </w:r>
      <w:r>
        <w:rPr>
          <w:rFonts w:ascii="Times New Roman" w:hAnsi="Times New Roman"/>
          <w:b/>
          <w:bCs/>
          <w:sz w:val="24"/>
          <w:szCs w:val="24"/>
          <w:lang w:eastAsia="pl-PL"/>
        </w:rPr>
        <w:t>,</w:t>
      </w:r>
    </w:p>
    <w:p w:rsidR="00B02C89" w:rsidRPr="006730AC" w:rsidRDefault="00B02C89" w:rsidP="0099435B">
      <w:pPr>
        <w:autoSpaceDE w:val="0"/>
        <w:autoSpaceDN w:val="0"/>
        <w:adjustRightInd w:val="0"/>
        <w:spacing w:line="360" w:lineRule="auto"/>
        <w:ind w:firstLine="708"/>
        <w:jc w:val="both"/>
        <w:rPr>
          <w:rFonts w:ascii="Times New Roman" w:hAnsi="Times New Roman"/>
          <w:b/>
          <w:bCs/>
          <w:sz w:val="24"/>
          <w:szCs w:val="24"/>
          <w:lang w:eastAsia="pl-PL"/>
        </w:rPr>
      </w:pPr>
      <w:r>
        <w:rPr>
          <w:rFonts w:ascii="Times New Roman" w:hAnsi="Times New Roman"/>
          <w:b/>
          <w:bCs/>
          <w:sz w:val="24"/>
          <w:szCs w:val="24"/>
          <w:lang w:eastAsia="pl-PL"/>
        </w:rPr>
        <w:t xml:space="preserve">  -</w:t>
      </w:r>
      <w:r w:rsidRPr="0099435B">
        <w:rPr>
          <w:rFonts w:ascii="Times New Roman" w:hAnsi="Times New Roman"/>
          <w:b/>
          <w:bCs/>
          <w:sz w:val="24"/>
          <w:szCs w:val="24"/>
          <w:lang w:eastAsia="pl-PL"/>
        </w:rPr>
        <w:t xml:space="preserve"> </w:t>
      </w:r>
      <w:r>
        <w:rPr>
          <w:rFonts w:ascii="Times New Roman" w:hAnsi="Times New Roman"/>
          <w:b/>
          <w:bCs/>
          <w:sz w:val="24"/>
          <w:szCs w:val="24"/>
          <w:lang w:eastAsia="pl-PL"/>
        </w:rPr>
        <w:t>p</w:t>
      </w:r>
      <w:r w:rsidRPr="006730AC">
        <w:rPr>
          <w:rFonts w:ascii="Times New Roman" w:hAnsi="Times New Roman"/>
          <w:b/>
          <w:bCs/>
          <w:sz w:val="24"/>
          <w:szCs w:val="24"/>
          <w:lang w:eastAsia="pl-PL"/>
        </w:rPr>
        <w:t>unkt pomocy medycznej</w:t>
      </w:r>
      <w:r>
        <w:rPr>
          <w:rFonts w:ascii="Times New Roman" w:hAnsi="Times New Roman"/>
          <w:b/>
          <w:bCs/>
          <w:sz w:val="24"/>
          <w:szCs w:val="24"/>
          <w:lang w:eastAsia="pl-PL"/>
        </w:rPr>
        <w:t>.</w:t>
      </w:r>
    </w:p>
    <w:p w:rsidR="00B02C89" w:rsidRPr="006730AC" w:rsidRDefault="00B02C89" w:rsidP="0099435B">
      <w:pPr>
        <w:autoSpaceDE w:val="0"/>
        <w:autoSpaceDN w:val="0"/>
        <w:adjustRightInd w:val="0"/>
        <w:spacing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Policja</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Organizacje pozarządowe NGO (non-government organization)</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GOPR / TOPR</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Centrum dowodzenia</w:t>
      </w:r>
    </w:p>
    <w:p w:rsidR="00B02C89" w:rsidRPr="006730AC" w:rsidRDefault="00B02C89" w:rsidP="0099435B">
      <w:pPr>
        <w:autoSpaceDE w:val="0"/>
        <w:autoSpaceDN w:val="0"/>
        <w:adjustRightInd w:val="0"/>
        <w:spacing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Wsparcie przepływu informacji</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Backup</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Przygotowanie do imprezy masowej</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Wnioski</w:t>
      </w:r>
    </w:p>
    <w:p w:rsidR="00B02C89" w:rsidRPr="006730AC" w:rsidRDefault="00B02C89" w:rsidP="0099435B">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Podsumowanie</w:t>
      </w:r>
    </w:p>
    <w:p w:rsidR="00B02C89" w:rsidRPr="006730AC" w:rsidRDefault="00B02C89" w:rsidP="0099435B">
      <w:pPr>
        <w:autoSpaceDE w:val="0"/>
        <w:autoSpaceDN w:val="0"/>
        <w:adjustRightInd w:val="0"/>
        <w:spacing w:line="360" w:lineRule="auto"/>
        <w:jc w:val="both"/>
        <w:rPr>
          <w:rFonts w:ascii="Times New Roman" w:hAnsi="Times New Roman"/>
          <w:b/>
          <w:bCs/>
          <w:sz w:val="24"/>
          <w:szCs w:val="24"/>
          <w:lang w:eastAsia="pl-PL"/>
        </w:rPr>
      </w:pPr>
      <w:r>
        <w:rPr>
          <w:rFonts w:ascii="Times New Roman" w:hAnsi="Times New Roman"/>
          <w:b/>
          <w:bCs/>
          <w:sz w:val="24"/>
          <w:szCs w:val="24"/>
          <w:lang w:eastAsia="pl-PL"/>
        </w:rPr>
        <w:t>Bibliografia</w:t>
      </w:r>
    </w:p>
    <w:p w:rsidR="00B02C89" w:rsidRPr="006730AC" w:rsidRDefault="00B02C89" w:rsidP="0099435B">
      <w:pPr>
        <w:autoSpaceDE w:val="0"/>
        <w:autoSpaceDN w:val="0"/>
        <w:adjustRightInd w:val="0"/>
        <w:spacing w:line="360" w:lineRule="auto"/>
        <w:jc w:val="both"/>
        <w:rPr>
          <w:rFonts w:ascii="Times New Roman" w:hAnsi="Times New Roman"/>
          <w:b/>
          <w:bCs/>
          <w:sz w:val="24"/>
          <w:szCs w:val="24"/>
          <w:lang w:eastAsia="pl-PL"/>
        </w:rPr>
      </w:pPr>
    </w:p>
    <w:p w:rsidR="00B02C89" w:rsidRPr="006730AC" w:rsidRDefault="00B02C89" w:rsidP="00D05DBF">
      <w:pPr>
        <w:autoSpaceDE w:val="0"/>
        <w:autoSpaceDN w:val="0"/>
        <w:adjustRightInd w:val="0"/>
        <w:spacing w:after="200" w:line="360" w:lineRule="auto"/>
        <w:jc w:val="both"/>
        <w:rPr>
          <w:rFonts w:ascii="Times New Roman" w:hAnsi="Times New Roman"/>
          <w:b/>
          <w:bCs/>
          <w:sz w:val="24"/>
          <w:szCs w:val="24"/>
          <w:lang w:eastAsia="pl-PL"/>
        </w:rPr>
      </w:pP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Pr="00D05DBF" w:rsidRDefault="00B02C89" w:rsidP="00D05DBF">
      <w:pPr>
        <w:autoSpaceDE w:val="0"/>
        <w:autoSpaceDN w:val="0"/>
        <w:adjustRightInd w:val="0"/>
        <w:spacing w:after="200" w:line="360" w:lineRule="auto"/>
        <w:rPr>
          <w:rFonts w:ascii="Times New Roman" w:hAnsi="Times New Roman"/>
          <w:b/>
          <w:bCs/>
          <w:sz w:val="24"/>
          <w:szCs w:val="24"/>
          <w:lang w:eastAsia="pl-PL"/>
        </w:rPr>
      </w:pPr>
    </w:p>
    <w:p w:rsidR="00B02C89" w:rsidRPr="006730AC" w:rsidRDefault="00B02C89" w:rsidP="006730AC">
      <w:pPr>
        <w:autoSpaceDE w:val="0"/>
        <w:autoSpaceDN w:val="0"/>
        <w:adjustRightInd w:val="0"/>
        <w:spacing w:after="200" w:line="360" w:lineRule="auto"/>
        <w:rPr>
          <w:rFonts w:ascii="Times New Roman" w:hAnsi="Times New Roman"/>
          <w:b/>
          <w:bCs/>
          <w:sz w:val="24"/>
          <w:szCs w:val="24"/>
          <w:lang w:eastAsia="pl-PL"/>
        </w:rPr>
      </w:pPr>
      <w:r w:rsidRPr="006730AC">
        <w:rPr>
          <w:rFonts w:ascii="Times New Roman" w:hAnsi="Times New Roman"/>
          <w:b/>
          <w:bCs/>
          <w:sz w:val="24"/>
          <w:szCs w:val="24"/>
          <w:lang w:eastAsia="pl-PL"/>
        </w:rPr>
        <w:t>Wstęp</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ab/>
        <w:t>Impreza masowa jest złożonym przedsięwzięciem logistycznym. Rozmiar imprezy masowej określa faktyczna lub szacowana liczba uczestników. Bezpieczna impreza masowa nie może się odbyć bez obecności szeroko pojętych służb ratunkowych. Współpraca wszystkich służb zaangażowanych w zabezpieczenie imprezy masowej powinna się zacząć na etapie jej planowania. Nadrzędnym celem organizacji imprezy masowej jest bezpieczeństwo jej uczestników.  Należy zwrócić uwagę, że plan zabezpieczenia imprezy masowej powinien być integralną jej częścią. Opracowywanie planu powinno odbyć się z odpowiednim wyprzedzeniem,  wprost proporcjonalnym do rozmiaru planowanej imprezy oraz jej charakteru. Należy zakładać, że impreza masowa może przerodzić się w zdarzenie masowe, które jak wiadomo wymaga postępowania według określonych zasad. Kolejnym istotnym elementem,  jaki zostanie poruszony w niniejszej pracy jest współpraca i przepływ informacji podczas całościowej realizacji imprezy. Informacja i jej właściwy obieg miedzy wszystkimi służbami odgrywa kluczową rolę. Jej właściwy przebieg niekiedy może determinować powodzenie całej imprezy masowej. Niniejsza praca przybliża najistotniejsze aspekty, jakie powinny zostać poruszone podczas planowania i realizacji zabezpieczenia imprezy masowej przez służby ratunkowe. Istotą sukcesu imprezy masowej jest dobra koordynacja zasobów medycznych, doświadczony oraz przeszkolony personel, sprzę</w:t>
      </w:r>
      <w:r>
        <w:rPr>
          <w:rFonts w:ascii="Times New Roman" w:hAnsi="Times New Roman"/>
          <w:sz w:val="24"/>
          <w:szCs w:val="24"/>
          <w:lang w:eastAsia="pl-PL"/>
        </w:rPr>
        <w:t>t medyczny oraz sprawna łączność.</w:t>
      </w:r>
    </w:p>
    <w:p w:rsidR="00B02C89" w:rsidRPr="006730AC" w:rsidRDefault="00B02C89" w:rsidP="006730AC">
      <w:pPr>
        <w:autoSpaceDE w:val="0"/>
        <w:autoSpaceDN w:val="0"/>
        <w:adjustRightInd w:val="0"/>
        <w:spacing w:after="2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Planowanie zabezpieczenia masowego – akty prawne</w:t>
      </w:r>
    </w:p>
    <w:p w:rsidR="00B02C89" w:rsidRPr="006730AC" w:rsidRDefault="00B02C89" w:rsidP="006730AC">
      <w:pPr>
        <w:autoSpaceDE w:val="0"/>
        <w:autoSpaceDN w:val="0"/>
        <w:adjustRightInd w:val="0"/>
        <w:spacing w:line="360" w:lineRule="auto"/>
        <w:jc w:val="both"/>
        <w:rPr>
          <w:rFonts w:ascii="Times New Roman" w:hAnsi="Times New Roman"/>
          <w:color w:val="000000"/>
          <w:sz w:val="24"/>
          <w:szCs w:val="24"/>
          <w:lang w:eastAsia="pl-PL"/>
        </w:rPr>
      </w:pPr>
      <w:r w:rsidRPr="006730AC">
        <w:rPr>
          <w:rFonts w:ascii="Times New Roman" w:hAnsi="Times New Roman"/>
          <w:color w:val="000000"/>
          <w:sz w:val="24"/>
          <w:szCs w:val="24"/>
          <w:lang w:eastAsia="pl-PL"/>
        </w:rPr>
        <w:t xml:space="preserve">Celem planowania jest przygotowanie służb ratunkowych, porządkowych i informacyjnych na zdarzenia możliwe do przewidzenia. Doświadczone podmioty realizujące zabezpieczenie medyczne chętnie wykorzystują nabyte wcześniej doświadczenie. Na tym etapie przynajmniej w teorii powinna się zacząć współpraca służb ratunkowych w zakresie obsługi imprezy o charakterze masowym. Warto zwrócić </w:t>
      </w:r>
      <w:r>
        <w:rPr>
          <w:rFonts w:ascii="Times New Roman" w:hAnsi="Times New Roman"/>
          <w:color w:val="000000"/>
          <w:sz w:val="24"/>
          <w:szCs w:val="24"/>
          <w:lang w:eastAsia="pl-PL"/>
        </w:rPr>
        <w:t>uwagę na przepływ informacji mię</w:t>
      </w:r>
      <w:r w:rsidRPr="006730AC">
        <w:rPr>
          <w:rFonts w:ascii="Times New Roman" w:hAnsi="Times New Roman"/>
          <w:color w:val="000000"/>
          <w:sz w:val="24"/>
          <w:szCs w:val="24"/>
          <w:lang w:eastAsia="pl-PL"/>
        </w:rPr>
        <w:t>dzy służbami w fazie planowania. Organem „spinający” całość  w fazie planowania jest organizator imprezy masowej. Organizator powinien zaznajomić się i przeanalizować</w:t>
      </w:r>
      <w:r>
        <w:rPr>
          <w:rFonts w:ascii="Times New Roman" w:hAnsi="Times New Roman"/>
          <w:color w:val="000000"/>
          <w:sz w:val="24"/>
          <w:szCs w:val="24"/>
          <w:lang w:eastAsia="pl-PL"/>
        </w:rPr>
        <w:t xml:space="preserve"> przepisy regulujące organizację</w:t>
      </w:r>
      <w:r w:rsidRPr="006730AC">
        <w:rPr>
          <w:rFonts w:ascii="Times New Roman" w:hAnsi="Times New Roman"/>
          <w:color w:val="000000"/>
          <w:sz w:val="24"/>
          <w:szCs w:val="24"/>
          <w:lang w:eastAsia="pl-PL"/>
        </w:rPr>
        <w:t xml:space="preserve"> tego typu przedsięwzięcia. Drugim rozwiązaniem jest zlecenie organizacji imprezy masowej podmiotowi, który jest do tego uprawniony (np. firma eventowa) Aktem prawnym jest Ustawa z dnia 20 marca 2009 roku o bezpieczeństwie imprez masowych [1]. Analizując jej zapisy dowiadujemy się, że poprze imprezę masową należy rozumieć imprezę masową artystyczno – rozrywkową, masową imprezę sportową w tym mecz piłki nożnej z wyłączeniem niektórych form. Zgodnie z p</w:t>
      </w:r>
      <w:r>
        <w:rPr>
          <w:rFonts w:ascii="Times New Roman" w:hAnsi="Times New Roman"/>
          <w:color w:val="000000"/>
          <w:sz w:val="24"/>
          <w:szCs w:val="24"/>
          <w:lang w:eastAsia="pl-PL"/>
        </w:rPr>
        <w:t>rzepisami poprzez imprezę masową</w:t>
      </w:r>
      <w:r w:rsidRPr="006730AC">
        <w:rPr>
          <w:rFonts w:ascii="Times New Roman" w:hAnsi="Times New Roman"/>
          <w:color w:val="000000"/>
          <w:sz w:val="24"/>
          <w:szCs w:val="24"/>
          <w:lang w:eastAsia="pl-PL"/>
        </w:rPr>
        <w:t xml:space="preserve"> rozumiemy imprezę sportową, artystyczną lub rozrywkową, na której liczba miejsc dla osób na stadionie, w innym obiekcie nie</w:t>
      </w:r>
      <w:r>
        <w:rPr>
          <w:rFonts w:ascii="Times New Roman" w:hAnsi="Times New Roman"/>
          <w:color w:val="000000"/>
          <w:sz w:val="24"/>
          <w:szCs w:val="24"/>
          <w:lang w:eastAsia="pl-PL"/>
        </w:rPr>
        <w:t xml:space="preserve"> b</w:t>
      </w:r>
      <w:r w:rsidRPr="006730AC">
        <w:rPr>
          <w:rFonts w:ascii="Times New Roman" w:hAnsi="Times New Roman"/>
          <w:color w:val="000000"/>
          <w:sz w:val="24"/>
          <w:szCs w:val="24"/>
          <w:lang w:eastAsia="pl-PL"/>
        </w:rPr>
        <w:t>ędącym budynkiem lub na terenie umożliwiającym przeprowadzenie imprez</w:t>
      </w:r>
      <w:r>
        <w:rPr>
          <w:rFonts w:ascii="Times New Roman" w:hAnsi="Times New Roman"/>
          <w:color w:val="000000"/>
          <w:sz w:val="24"/>
          <w:szCs w:val="24"/>
          <w:lang w:eastAsia="pl-PL"/>
        </w:rPr>
        <w:t xml:space="preserve">y masowej wynosi – nie mniej </w:t>
      </w:r>
      <w:r w:rsidRPr="006730AC">
        <w:rPr>
          <w:rFonts w:ascii="Times New Roman" w:hAnsi="Times New Roman"/>
          <w:color w:val="000000"/>
          <w:sz w:val="24"/>
          <w:szCs w:val="24"/>
          <w:lang w:eastAsia="pl-PL"/>
        </w:rPr>
        <w:t xml:space="preserve">niż </w:t>
      </w:r>
      <w:smartTag w:uri="urn:schemas-microsoft-com:office:smarttags" w:element="metricconverter">
        <w:smartTagPr>
          <w:attr w:name="ProductID" w:val="1 000, a"/>
        </w:smartTagPr>
        <w:r w:rsidRPr="006730AC">
          <w:rPr>
            <w:rFonts w:ascii="Times New Roman" w:hAnsi="Times New Roman"/>
            <w:color w:val="000000"/>
            <w:sz w:val="24"/>
            <w:szCs w:val="24"/>
            <w:lang w:eastAsia="pl-PL"/>
          </w:rPr>
          <w:t xml:space="preserve">1 </w:t>
        </w:r>
        <w:smartTag w:uri="urn:schemas-microsoft-com:office:smarttags" w:element="metricconverter">
          <w:smartTagPr>
            <w:attr w:name="ProductID" w:val="000, a"/>
          </w:smartTagPr>
          <w:r w:rsidRPr="006730AC">
            <w:rPr>
              <w:rFonts w:ascii="Times New Roman" w:hAnsi="Times New Roman"/>
              <w:color w:val="000000"/>
              <w:sz w:val="24"/>
              <w:szCs w:val="24"/>
              <w:lang w:eastAsia="pl-PL"/>
            </w:rPr>
            <w:t>000, a</w:t>
          </w:r>
        </w:smartTag>
      </w:smartTag>
      <w:r w:rsidRPr="006730AC">
        <w:rPr>
          <w:rFonts w:ascii="Times New Roman" w:hAnsi="Times New Roman"/>
          <w:color w:val="000000"/>
          <w:sz w:val="24"/>
          <w:szCs w:val="24"/>
          <w:lang w:eastAsia="pl-PL"/>
        </w:rPr>
        <w:t xml:space="preserve"> w przypadku hali sportowej lub innego budynku umożliwiającego przeprowadzenie imprezy – nie mniej niż 300.  Idąc dalej z </w:t>
      </w:r>
      <w:r>
        <w:rPr>
          <w:rFonts w:ascii="Times New Roman" w:hAnsi="Times New Roman"/>
          <w:color w:val="000000"/>
          <w:sz w:val="24"/>
          <w:szCs w:val="24"/>
          <w:lang w:eastAsia="pl-PL"/>
        </w:rPr>
        <w:t>tym przepisem imprezą masową nie jest</w:t>
      </w:r>
      <w:r w:rsidRPr="006730AC">
        <w:rPr>
          <w:rFonts w:ascii="Times New Roman" w:hAnsi="Times New Roman"/>
          <w:color w:val="000000"/>
          <w:sz w:val="24"/>
          <w:szCs w:val="24"/>
          <w:lang w:eastAsia="pl-PL"/>
        </w:rPr>
        <w:t xml:space="preserve"> im</w:t>
      </w:r>
      <w:r>
        <w:rPr>
          <w:rFonts w:ascii="Times New Roman" w:hAnsi="Times New Roman"/>
          <w:color w:val="000000"/>
          <w:sz w:val="24"/>
          <w:szCs w:val="24"/>
          <w:lang w:eastAsia="pl-PL"/>
        </w:rPr>
        <w:t>preza, która jest organizowana</w:t>
      </w:r>
      <w:r w:rsidRPr="006730AC">
        <w:rPr>
          <w:rFonts w:ascii="Times New Roman" w:hAnsi="Times New Roman"/>
          <w:color w:val="000000"/>
          <w:sz w:val="24"/>
          <w:szCs w:val="24"/>
          <w:lang w:eastAsia="pl-PL"/>
        </w:rPr>
        <w:t xml:space="preserve"> w teatrach, operach, operetkach, filharmoniach, kinach, muzeach, bibliotekach, domach kultury i galeriach sztuki lub w innych podobnych obiektach.</w:t>
      </w:r>
    </w:p>
    <w:p w:rsidR="00B02C89" w:rsidRPr="006730AC" w:rsidRDefault="00B02C89" w:rsidP="006730AC">
      <w:pPr>
        <w:autoSpaceDE w:val="0"/>
        <w:autoSpaceDN w:val="0"/>
        <w:adjustRightInd w:val="0"/>
        <w:spacing w:line="360" w:lineRule="auto"/>
        <w:jc w:val="both"/>
        <w:rPr>
          <w:rFonts w:ascii="Times New Roman" w:hAnsi="Times New Roman"/>
          <w:color w:val="000000"/>
          <w:sz w:val="24"/>
          <w:szCs w:val="24"/>
          <w:lang w:eastAsia="pl-PL"/>
        </w:rPr>
      </w:pPr>
      <w:r w:rsidRPr="006730AC">
        <w:rPr>
          <w:rFonts w:ascii="Times New Roman" w:hAnsi="Times New Roman"/>
          <w:color w:val="000000"/>
          <w:sz w:val="24"/>
          <w:szCs w:val="24"/>
          <w:lang w:eastAsia="pl-PL"/>
        </w:rPr>
        <w:t xml:space="preserve">Ponadto wyłączeniu podlegają imprezy organizowane w szkołach i placówkach oświatowych przez zarządzających tymi szkołami i placówkami, organizowanych w ramach współzawodnictwa sportowego dzieci i młodzieży oraz sportowych organizowanych dla sportowców niepełnosprawnych,  sportu powszechnego o charakterze rekreacji ruchowej ogólnodostępnym i nieodpłatnym, organizowanych na terenie otwartym. Ostatnią grupą wyłączoną to imprezy zamknięte organizowanych przez pracodawców dla ich pracowników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 jeżeli rodzaj imprezy odpowiada przeznaczeniu obiektu lub terenu, gdzie ma się ona odbyć.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Kryteria imprezy masowej można podzielić w odniesieniu do charakteru imprezy, liczby uczestników lub jej odbiorców. Jak widać na podstawie analizy powyżs</w:t>
      </w:r>
      <w:r>
        <w:rPr>
          <w:rFonts w:ascii="Times New Roman" w:hAnsi="Times New Roman"/>
          <w:sz w:val="24"/>
          <w:szCs w:val="24"/>
          <w:lang w:eastAsia="pl-PL"/>
        </w:rPr>
        <w:t>zej charakterystyki i  przytoczonych przepisach wydaje</w:t>
      </w:r>
      <w:r w:rsidRPr="006730AC">
        <w:rPr>
          <w:rFonts w:ascii="Times New Roman" w:hAnsi="Times New Roman"/>
          <w:sz w:val="24"/>
          <w:szCs w:val="24"/>
          <w:lang w:eastAsia="pl-PL"/>
        </w:rPr>
        <w:t xml:space="preserve"> się</w:t>
      </w:r>
      <w:r>
        <w:rPr>
          <w:rFonts w:ascii="Times New Roman" w:hAnsi="Times New Roman"/>
          <w:sz w:val="24"/>
          <w:szCs w:val="24"/>
          <w:lang w:eastAsia="pl-PL"/>
        </w:rPr>
        <w:t>, że nie</w:t>
      </w:r>
      <w:r w:rsidRPr="006730AC">
        <w:rPr>
          <w:rFonts w:ascii="Times New Roman" w:hAnsi="Times New Roman"/>
          <w:sz w:val="24"/>
          <w:szCs w:val="24"/>
          <w:lang w:eastAsia="pl-PL"/>
        </w:rPr>
        <w:t xml:space="preserve"> dla każdego</w:t>
      </w:r>
      <w:r>
        <w:rPr>
          <w:rFonts w:ascii="Times New Roman" w:hAnsi="Times New Roman"/>
          <w:sz w:val="24"/>
          <w:szCs w:val="24"/>
          <w:lang w:eastAsia="pl-PL"/>
        </w:rPr>
        <w:t xml:space="preserve"> są one</w:t>
      </w:r>
      <w:r w:rsidRPr="006730AC">
        <w:rPr>
          <w:rFonts w:ascii="Times New Roman" w:hAnsi="Times New Roman"/>
          <w:sz w:val="24"/>
          <w:szCs w:val="24"/>
          <w:lang w:eastAsia="pl-PL"/>
        </w:rPr>
        <w:t xml:space="preserve"> jasne, a to może skutkować konsekwencjami prawnymi w przypadku zaistniałych roszczeń. Dlatego też od staranności i dokładności organizatora zależy jakość „produktu” jaki przygotuje. Tak naprawdę impreza masowa to „produkt”, który jest sprzedawany w celu osiągnięcia zysku. Jednakowym „produktem” są świadczone przez zespoły ratownictwa medycznego medyczne czynności ratunkowe. Jest to usługa o charakterze medycznym. Posiada mierzalne parametry. Jednym z kluczowych jest jakość. Kryterium jakości jest bardzo istotne w odniesieniu do funkcjonowania ZRM oraz planowania i realizowania imprezy o charakterze masowym. Przypadkiem z życia wziętym, który pokazuje błędnie zaplanowaną imprezę, która jak się okazała miała charakter masowej były otrzęsiny uczelniane na Uniwersytecie Technologiczno – Przyrodniczym w Bydgoszczy 14 października 2015 roku. W wyniku paniki tłumu śmierć poniosło troje studentów. Jak się okazało impreza była przeprowadzona bez odpowiednich zezwoleń oraz bez udziału zabezpieczenia medycznego. Sytuacja ta pokazuje jak ważne jest planowanie i dopilnowanie aby impreza była zorganizowana w zgodzie z obowiązującymi przepisami i aktami wykonawczymi. Na tym etapie </w:t>
      </w:r>
      <w:r>
        <w:rPr>
          <w:rFonts w:ascii="Times New Roman" w:hAnsi="Times New Roman"/>
          <w:sz w:val="24"/>
          <w:szCs w:val="24"/>
          <w:lang w:eastAsia="pl-PL"/>
        </w:rPr>
        <w:t>nie przedstawiam</w:t>
      </w:r>
      <w:r w:rsidRPr="006730AC">
        <w:rPr>
          <w:rFonts w:ascii="Times New Roman" w:hAnsi="Times New Roman"/>
          <w:sz w:val="24"/>
          <w:szCs w:val="24"/>
          <w:lang w:eastAsia="pl-PL"/>
        </w:rPr>
        <w:t xml:space="preserve"> żadnych wniosków dotyczących przytoczonego przypadku, gdyż postępowanie wyjaśniające jest nadal w toku. </w:t>
      </w:r>
    </w:p>
    <w:p w:rsidR="00B02C89" w:rsidRPr="006730AC" w:rsidRDefault="00B02C89" w:rsidP="006730AC">
      <w:pPr>
        <w:autoSpaceDE w:val="0"/>
        <w:autoSpaceDN w:val="0"/>
        <w:adjustRightInd w:val="0"/>
        <w:spacing w:after="2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Planowanie zabezpieczenia masowego – od czego zacząć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Odpowiedzialność za przygotowanie i bezpieczne przeprowadzenie imprezy masowej w Polsce ponosi organizator. Dlatego też nie później niż na 30 dni przed planowanym terminem jej rozpoczęcia organizator powinien zwrócić się z wnioskiem do właściwego miejscowo dysponenta zespołów ratownictwa medycznego celem wydania opinii o niezbędnej ilości sił i środków potrzebnych do bezpiecznego zabezpieczenia imprezy masowej. Ponadto dysponent powinien ustosunkować się do stanu technicznego obiektu (terenu) oraz p</w:t>
      </w:r>
      <w:r>
        <w:rPr>
          <w:rFonts w:ascii="Times New Roman" w:hAnsi="Times New Roman"/>
          <w:sz w:val="24"/>
          <w:szCs w:val="24"/>
          <w:lang w:eastAsia="pl-PL"/>
        </w:rPr>
        <w:t>rzewidywalnych zagrożeniach.</w:t>
      </w:r>
      <w:r w:rsidRPr="006730AC">
        <w:rPr>
          <w:rFonts w:ascii="Times New Roman" w:hAnsi="Times New Roman"/>
          <w:sz w:val="24"/>
          <w:szCs w:val="24"/>
          <w:lang w:eastAsia="pl-PL"/>
        </w:rPr>
        <w:t xml:space="preserve"> Organizator powinien przedstawić dysponentowi  dokumentację i informacje obejmujące graficzny plan obiektu (zawierający drogi dojścia, rozchodzenia, ewakuacji, dojazdowe dla służb ratunkowych i policji, oznaczenie punktów pomocy medycznej, punktów czerpania wody pitnej i innych. Informacje dotyczące topografii terenu są tym bardziej istotne dla wszystkich służb, im większą powierzchnie zajmują uczestnicy imprezy. Integralną częścią przygotowanego planu powinien być opis graficzny wskazujący opisane powyżej elementy. </w:t>
      </w:r>
      <w:r w:rsidRPr="005672BC">
        <w:rPr>
          <w:rFonts w:ascii="Times New Roman" w:hAnsi="Times New Roman"/>
          <w:sz w:val="24"/>
          <w:szCs w:val="24"/>
          <w:lang w:eastAsia="pl-PL"/>
        </w:rPr>
        <w:pict>
          <v:shape id="_x0000_i1025" type="#_x0000_t75" style="width:461.25pt;height:276.75pt">
            <v:imagedata r:id="rId6" o:title=""/>
          </v:shape>
        </w:pic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Źródło: </w:t>
      </w:r>
      <w:hyperlink r:id="rId7" w:history="1">
        <w:r w:rsidRPr="006730AC">
          <w:rPr>
            <w:rFonts w:ascii="Times New Roman" w:hAnsi="Times New Roman"/>
            <w:color w:val="0000FF"/>
            <w:sz w:val="24"/>
            <w:szCs w:val="24"/>
            <w:u w:val="single"/>
            <w:lang w:eastAsia="pl-PL"/>
          </w:rPr>
          <w:t>http://fantazjabhp.pl/pic/g7.jpg</w:t>
        </w:r>
      </w:hyperlink>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Powyżej rycina wskazująca poglądowy plan graficzny planowanej imprezy masowej. Opis graficzny imprezy powinien trafić do każdej ze służb ratunkowych. Należy go traktować jako  „bezpiecznik” – czyli zbiór wskazówek na wypadek zdarzeń nagłych, mogących w skutkach spowodować zagrożenie bezpieczeństwa uczestników imprezy. Nawet przy założeniu że impreza jest niewielka a teren dobrze znany służbom to reakcje ludzi podczas panicznego zachowania mogą być całkowicie irracjonalne. Dlatego też informację o drogach ewakuacyjnych, miejscach potencjalnie niebezpiecznych, punktach medycznych mogą się okazać kluczowe.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Plan zabezpieczenia imprezy masowej powinien zawierać elementarne informacje obejmujące między innymi</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val="en-US" w:eastAsia="pl-PL"/>
        </w:rPr>
        <w:t>s</w:t>
      </w:r>
      <w:r w:rsidRPr="006730AC">
        <w:rPr>
          <w:rFonts w:ascii="Times New Roman" w:hAnsi="Times New Roman"/>
          <w:sz w:val="24"/>
          <w:szCs w:val="24"/>
          <w:lang w:val="en-US" w:eastAsia="pl-PL"/>
        </w:rPr>
        <w:t>zacunkow</w:t>
      </w:r>
      <w:r w:rsidRPr="006730AC">
        <w:rPr>
          <w:rFonts w:ascii="Times New Roman" w:hAnsi="Times New Roman"/>
          <w:sz w:val="24"/>
          <w:szCs w:val="24"/>
          <w:lang w:eastAsia="pl-PL"/>
        </w:rPr>
        <w:t>ą liczbę uczestników</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r</w:t>
      </w:r>
      <w:r w:rsidRPr="006730AC">
        <w:rPr>
          <w:rFonts w:ascii="Times New Roman" w:hAnsi="Times New Roman"/>
          <w:sz w:val="24"/>
          <w:szCs w:val="24"/>
          <w:lang w:eastAsia="pl-PL"/>
        </w:rPr>
        <w:t>odzaj imprezy (sportowa, koncert, demonstracja)</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m</w:t>
      </w:r>
      <w:r w:rsidRPr="006730AC">
        <w:rPr>
          <w:rFonts w:ascii="Times New Roman" w:hAnsi="Times New Roman"/>
          <w:sz w:val="24"/>
          <w:szCs w:val="24"/>
          <w:lang w:val="en-US" w:eastAsia="pl-PL"/>
        </w:rPr>
        <w:t>iejsce i czas trwania</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p</w:t>
      </w:r>
      <w:r w:rsidRPr="006730AC">
        <w:rPr>
          <w:rFonts w:ascii="Times New Roman" w:hAnsi="Times New Roman"/>
          <w:sz w:val="24"/>
          <w:szCs w:val="24"/>
          <w:lang w:eastAsia="pl-PL"/>
        </w:rPr>
        <w:t>lan graficzny obejmujący istotne elementy topografii</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o</w:t>
      </w:r>
      <w:r w:rsidRPr="006730AC">
        <w:rPr>
          <w:rFonts w:ascii="Times New Roman" w:hAnsi="Times New Roman"/>
          <w:sz w:val="24"/>
          <w:szCs w:val="24"/>
          <w:lang w:eastAsia="pl-PL"/>
        </w:rPr>
        <w:t>sobę odpowiedzialną za organizację imprezy (przedstawiciel organizatora)</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o</w:t>
      </w:r>
      <w:r w:rsidRPr="006730AC">
        <w:rPr>
          <w:rFonts w:ascii="Times New Roman" w:hAnsi="Times New Roman"/>
          <w:sz w:val="24"/>
          <w:szCs w:val="24"/>
          <w:lang w:eastAsia="pl-PL"/>
        </w:rPr>
        <w:t>sobę odpowiedzialną za służby medyczne (kierownik służb medycznych)</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o</w:t>
      </w:r>
      <w:r w:rsidRPr="006730AC">
        <w:rPr>
          <w:rFonts w:ascii="Times New Roman" w:hAnsi="Times New Roman"/>
          <w:sz w:val="24"/>
          <w:szCs w:val="24"/>
          <w:lang w:eastAsia="pl-PL"/>
        </w:rPr>
        <w:t>sobę odpowiedzialną za bezpieczeństwo (kierownik ochrony / służb porządkowych)</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o</w:t>
      </w:r>
      <w:r w:rsidRPr="006730AC">
        <w:rPr>
          <w:rFonts w:ascii="Times New Roman" w:hAnsi="Times New Roman"/>
          <w:sz w:val="24"/>
          <w:szCs w:val="24"/>
          <w:lang w:eastAsia="pl-PL"/>
        </w:rPr>
        <w:t>sobę odpowiedzialną za bezpieczeństwo (przedstawiciel policji / dowódca)</w:t>
      </w:r>
      <w:r>
        <w:rPr>
          <w:rFonts w:ascii="Times New Roman" w:hAnsi="Times New Roman"/>
          <w:sz w:val="24"/>
          <w:szCs w:val="24"/>
          <w:lang w:eastAsia="pl-PL"/>
        </w:rPr>
        <w:t>.</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Dobry plan pozwala przewidzieć pewne zagrożenia, które mogą się pojawić podczas trwania imprezy masowej. </w:t>
      </w:r>
    </w:p>
    <w:p w:rsidR="00B02C89" w:rsidRPr="006730AC" w:rsidRDefault="00B02C89" w:rsidP="006730AC">
      <w:pPr>
        <w:autoSpaceDE w:val="0"/>
        <w:autoSpaceDN w:val="0"/>
        <w:adjustRightInd w:val="0"/>
        <w:spacing w:after="2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Służby ratunkowe i wspierające zabezpieczenie imprezy masowej</w:t>
      </w:r>
    </w:p>
    <w:p w:rsidR="00B02C89" w:rsidRPr="006730AC" w:rsidRDefault="00B02C89" w:rsidP="006730AC">
      <w:pPr>
        <w:autoSpaceDE w:val="0"/>
        <w:autoSpaceDN w:val="0"/>
        <w:adjustRightInd w:val="0"/>
        <w:spacing w:after="2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 xml:space="preserve">W tym miejscu zostały pominięte służby odpowiedzialne ze bezpieczeństwo (ochrona) oraz służby informacyjne. W kontekście imprezy masowej co do zasady w kompetencjach tych służb leży zapewnienie bezpieczeństwa i informowanie uczestników o istotnych składowych imprezy masowej. </w:t>
      </w:r>
    </w:p>
    <w:p w:rsidR="00B02C89" w:rsidRPr="006730AC" w:rsidRDefault="00B02C89" w:rsidP="006730AC">
      <w:pPr>
        <w:autoSpaceDE w:val="0"/>
        <w:autoSpaceDN w:val="0"/>
        <w:adjustRightInd w:val="0"/>
        <w:spacing w:after="2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Elementarnym przedstawicielem służb biorącym udział w zabezpieczeniu imprezy masowej jest służba medyczna.</w:t>
      </w:r>
      <w:r>
        <w:rPr>
          <w:rFonts w:ascii="Times New Roman" w:hAnsi="Times New Roman"/>
          <w:sz w:val="24"/>
          <w:szCs w:val="24"/>
          <w:lang w:eastAsia="pl-PL"/>
        </w:rPr>
        <w:t xml:space="preserve"> W tym miejscu należy wspomnieć</w:t>
      </w:r>
      <w:r w:rsidRPr="006730AC">
        <w:rPr>
          <w:rFonts w:ascii="Times New Roman" w:hAnsi="Times New Roman"/>
          <w:sz w:val="24"/>
          <w:szCs w:val="24"/>
          <w:lang w:eastAsia="pl-PL"/>
        </w:rPr>
        <w:t xml:space="preserve"> o możliwości  realizacji </w:t>
      </w:r>
      <w:r>
        <w:rPr>
          <w:rFonts w:ascii="Times New Roman" w:hAnsi="Times New Roman"/>
          <w:sz w:val="24"/>
          <w:szCs w:val="24"/>
          <w:lang w:eastAsia="pl-PL"/>
        </w:rPr>
        <w:t>zabezpieczenia medycznego</w:t>
      </w:r>
      <w:r w:rsidRPr="006730AC">
        <w:rPr>
          <w:rFonts w:ascii="Times New Roman" w:hAnsi="Times New Roman"/>
          <w:sz w:val="24"/>
          <w:szCs w:val="24"/>
          <w:lang w:eastAsia="pl-PL"/>
        </w:rPr>
        <w:t xml:space="preserve"> przez:</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r</w:t>
      </w:r>
      <w:r w:rsidRPr="006730AC">
        <w:rPr>
          <w:rFonts w:ascii="Times New Roman" w:hAnsi="Times New Roman"/>
          <w:sz w:val="24"/>
          <w:szCs w:val="24"/>
          <w:lang w:val="en-US" w:eastAsia="pl-PL"/>
        </w:rPr>
        <w:t>atowników medycznych indywidualnie</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f</w:t>
      </w:r>
      <w:r w:rsidRPr="006730AC">
        <w:rPr>
          <w:rFonts w:ascii="Times New Roman" w:hAnsi="Times New Roman"/>
          <w:sz w:val="24"/>
          <w:szCs w:val="24"/>
          <w:lang w:eastAsia="pl-PL"/>
        </w:rPr>
        <w:t>irmy zajmujące się obsługą imp</w:t>
      </w:r>
      <w:r>
        <w:rPr>
          <w:rFonts w:ascii="Times New Roman" w:hAnsi="Times New Roman"/>
          <w:sz w:val="24"/>
          <w:szCs w:val="24"/>
          <w:lang w:eastAsia="pl-PL"/>
        </w:rPr>
        <w:t>rez masowych,</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eastAsia="pl-PL"/>
        </w:rPr>
        <w:t>d</w:t>
      </w:r>
      <w:r w:rsidRPr="006730AC">
        <w:rPr>
          <w:rFonts w:ascii="Times New Roman" w:hAnsi="Times New Roman"/>
          <w:sz w:val="24"/>
          <w:szCs w:val="24"/>
          <w:lang w:eastAsia="pl-PL"/>
        </w:rPr>
        <w:t xml:space="preserve">ysponentów zespołów ratownictwa medycznego działających w systemie Państwowe Ratownictwo medyczne, pod warunkiem, że nie są to zespoły systemowe.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Pr>
          <w:rFonts w:ascii="Times New Roman" w:hAnsi="Times New Roman"/>
          <w:sz w:val="24"/>
          <w:szCs w:val="24"/>
          <w:lang w:eastAsia="pl-PL"/>
        </w:rPr>
        <w:t>Organizator decyduje</w:t>
      </w:r>
      <w:r w:rsidRPr="006730AC">
        <w:rPr>
          <w:rFonts w:ascii="Times New Roman" w:hAnsi="Times New Roman"/>
          <w:sz w:val="24"/>
          <w:szCs w:val="24"/>
          <w:lang w:eastAsia="pl-PL"/>
        </w:rPr>
        <w:t xml:space="preserve"> jaki podmiot docelowo będzie realizo</w:t>
      </w:r>
      <w:r>
        <w:rPr>
          <w:rFonts w:ascii="Times New Roman" w:hAnsi="Times New Roman"/>
          <w:sz w:val="24"/>
          <w:szCs w:val="24"/>
          <w:lang w:eastAsia="pl-PL"/>
        </w:rPr>
        <w:t>wał medyczne zabezpieczenie</w:t>
      </w:r>
      <w:r w:rsidRPr="006730AC">
        <w:rPr>
          <w:rFonts w:ascii="Times New Roman" w:hAnsi="Times New Roman"/>
          <w:sz w:val="24"/>
          <w:szCs w:val="24"/>
          <w:lang w:eastAsia="pl-PL"/>
        </w:rPr>
        <w:t xml:space="preserve"> podczas trwania imprezy masowej. Istotnym kryterium wyboru jest cena. Niestety niekiedy cena może negatywnie wpłynąć na jakość danej usługi. Liczebność służb medycznych zależy od rozmiaru imprezy. W tym miejscu warto przypomnieć, że do realizacji imprezy masowej w zgodzie z przepisami wymagane jest uzyskanie opinii w zakresie organizacji imprezy masowej wydanej przez właściwego dysponenta zespołów ratownictwa medycznego. Dysponent w czasie 14 dni musi wydać opinie, która zachowuje ważność przez pół roku.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Zabezpieczenie medyczne w trakcie trwania imprezy masowej obejmuje minimalnie:</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Pr>
          <w:rFonts w:ascii="Times New Roman" w:hAnsi="Times New Roman"/>
          <w:sz w:val="24"/>
          <w:szCs w:val="24"/>
          <w:lang w:val="en-US" w:eastAsia="pl-PL"/>
        </w:rPr>
        <w:t>z</w:t>
      </w:r>
      <w:r w:rsidRPr="006730AC">
        <w:rPr>
          <w:rFonts w:ascii="Times New Roman" w:hAnsi="Times New Roman"/>
          <w:sz w:val="24"/>
          <w:szCs w:val="24"/>
          <w:lang w:val="en-US" w:eastAsia="pl-PL"/>
        </w:rPr>
        <w:t>espo</w:t>
      </w:r>
      <w:r w:rsidRPr="006730AC">
        <w:rPr>
          <w:rFonts w:ascii="Times New Roman" w:hAnsi="Times New Roman"/>
          <w:sz w:val="24"/>
          <w:szCs w:val="24"/>
          <w:lang w:eastAsia="pl-PL"/>
        </w:rPr>
        <w:t>ły wyjazdowe</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artole ratownicze</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unkt(y) pomocy medycznej</w:t>
      </w:r>
      <w:r>
        <w:rPr>
          <w:rFonts w:ascii="Times New Roman" w:hAnsi="Times New Roman"/>
          <w:sz w:val="24"/>
          <w:szCs w:val="24"/>
          <w:lang w:val="en-US" w:eastAsia="pl-PL"/>
        </w:rPr>
        <w:t>.</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Elementy te są obligatoryjne i wynikają z § 1 ust. 1 rozporządzenia Ministra Zdrowia z dnia 6 lutego 2012 r. w sprawie minimalnych wymagań dotyczących zabezpieczenia pod względem medycznym imprezy masowej (Dz.U. poz. 181). Bardzo istotne jest to, że zespoły wyjazdowe nie mogą być jednocześnie jednostkami systemu Państwowe</w:t>
      </w:r>
      <w:r>
        <w:rPr>
          <w:rFonts w:ascii="Times New Roman" w:hAnsi="Times New Roman"/>
          <w:sz w:val="24"/>
          <w:szCs w:val="24"/>
          <w:lang w:eastAsia="pl-PL"/>
        </w:rPr>
        <w:t>go Ratownictwa</w:t>
      </w:r>
      <w:r w:rsidRPr="006730AC">
        <w:rPr>
          <w:rFonts w:ascii="Times New Roman" w:hAnsi="Times New Roman"/>
          <w:sz w:val="24"/>
          <w:szCs w:val="24"/>
          <w:lang w:eastAsia="pl-PL"/>
        </w:rPr>
        <w:t xml:space="preserve"> Medyczne</w:t>
      </w:r>
      <w:r>
        <w:rPr>
          <w:rFonts w:ascii="Times New Roman" w:hAnsi="Times New Roman"/>
          <w:sz w:val="24"/>
          <w:szCs w:val="24"/>
          <w:lang w:eastAsia="pl-PL"/>
        </w:rPr>
        <w:t>go</w:t>
      </w:r>
      <w:r w:rsidRPr="006730AC">
        <w:rPr>
          <w:rFonts w:ascii="Times New Roman" w:hAnsi="Times New Roman"/>
          <w:sz w:val="24"/>
          <w:szCs w:val="24"/>
          <w:lang w:eastAsia="pl-PL"/>
        </w:rPr>
        <w:t xml:space="preserve">. Jeżeli dysponent przesunie zespoły ratownictwa medycznego do realizacji zabezpieczenia imprezy masowej, może okazać się, że zabraknie ambulansów do realizacji wezwań z numeru alarmowego do pacjentów w stanie zagrożenia życia lub zdrowia. </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ind w:firstLine="708"/>
        <w:jc w:val="both"/>
        <w:rPr>
          <w:rFonts w:ascii="Times New Roman" w:hAnsi="Times New Roman"/>
          <w:b/>
          <w:bCs/>
          <w:sz w:val="24"/>
          <w:szCs w:val="24"/>
          <w:lang w:eastAsia="pl-PL"/>
        </w:rPr>
      </w:pPr>
      <w:r w:rsidRPr="006730AC">
        <w:rPr>
          <w:rFonts w:ascii="Times New Roman" w:hAnsi="Times New Roman"/>
          <w:b/>
          <w:bCs/>
          <w:sz w:val="24"/>
          <w:szCs w:val="24"/>
          <w:lang w:eastAsia="pl-PL"/>
        </w:rPr>
        <w:t>Zespół wyjazdowy</w:t>
      </w:r>
    </w:p>
    <w:p w:rsidR="00B02C89" w:rsidRPr="006730AC" w:rsidRDefault="00B02C89" w:rsidP="006730AC">
      <w:pPr>
        <w:autoSpaceDE w:val="0"/>
        <w:autoSpaceDN w:val="0"/>
        <w:adjustRightInd w:val="0"/>
        <w:spacing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Ust</w:t>
      </w:r>
      <w:r>
        <w:rPr>
          <w:rFonts w:ascii="Times New Roman" w:hAnsi="Times New Roman"/>
          <w:sz w:val="24"/>
          <w:szCs w:val="24"/>
          <w:lang w:eastAsia="pl-PL"/>
        </w:rPr>
        <w:t xml:space="preserve">awodawca w rozporządzeniu </w:t>
      </w:r>
      <w:r w:rsidRPr="006730AC">
        <w:rPr>
          <w:rFonts w:ascii="Times New Roman" w:hAnsi="Times New Roman"/>
          <w:sz w:val="24"/>
          <w:szCs w:val="24"/>
          <w:lang w:eastAsia="pl-PL"/>
        </w:rPr>
        <w:t>opisał wymagania wobec zespołów wyjazdowych. Zespół wyjazdowy bez lekarza obecny podczas imprezy masowej powinien odpowiadać wymaganiom dla podstawowego zespołu ratownictwa medycznego. Analogicznie zespół wyjazdowy z lekarzem powinien odpowiadać wymaganiom dla specjalistycznego zespołu ratownictwa medycznego. Wielokrotności każdego z typów zespołów powinny spełniać wyżej opisane wymagania.</w:t>
      </w:r>
    </w:p>
    <w:p w:rsidR="00B02C89" w:rsidRPr="006730AC" w:rsidRDefault="00B02C89" w:rsidP="006730AC">
      <w:pPr>
        <w:autoSpaceDE w:val="0"/>
        <w:autoSpaceDN w:val="0"/>
        <w:adjustRightInd w:val="0"/>
        <w:spacing w:line="360" w:lineRule="auto"/>
        <w:ind w:firstLine="708"/>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ind w:firstLine="708"/>
        <w:jc w:val="both"/>
        <w:rPr>
          <w:rFonts w:ascii="Times New Roman" w:hAnsi="Times New Roman"/>
          <w:b/>
          <w:bCs/>
          <w:sz w:val="24"/>
          <w:szCs w:val="24"/>
          <w:lang w:eastAsia="pl-PL"/>
        </w:rPr>
      </w:pPr>
      <w:r w:rsidRPr="006730AC">
        <w:rPr>
          <w:rFonts w:ascii="Times New Roman" w:hAnsi="Times New Roman"/>
          <w:b/>
          <w:bCs/>
          <w:sz w:val="24"/>
          <w:szCs w:val="24"/>
          <w:lang w:eastAsia="pl-PL"/>
        </w:rPr>
        <w:t>Patrol Ratowniczy</w:t>
      </w:r>
    </w:p>
    <w:p w:rsidR="00B02C89" w:rsidRPr="006730AC" w:rsidRDefault="00B02C89" w:rsidP="006730AC">
      <w:pPr>
        <w:autoSpaceDE w:val="0"/>
        <w:autoSpaceDN w:val="0"/>
        <w:adjustRightInd w:val="0"/>
        <w:spacing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Odrębne wymagania powinien spełnić patrol ratowniczy, który jest pierwszą linią współpracy ze służbami ratunkowymi. Odpowiednio rozmieszczone patrole ratownicze powinny „wychwytywać” osoby potrzebujące pilnej pomocy medycznej. Zgodnie z rozporządzeniem minimalny skład osobowy patrolu ratowniczego to dwie osoby posiadające kwalifikacje w zakresie kwalifikowanej pierwszej pomocy. Ustawodawca nic nie wspomina, aby te kwalifikacje nie mogły być rozszerzone do kompetencji ratownika medycznego lub mieszane (KPP + ratownik medyczny) Ponownie o ostatecznym kształcie patrolu ratowniczego  decyduje organizator. W tym miejscu warto się skupić na roli patrolu ratowniczego. Przy rozsądnie zaplanowanej topografii imprezy i podzieleniu jej na opisane sektory patrol ratowniczy jest odpowiedzialny za swój sektor. Jeżeli sektor okazuje się relatywnie duży można go podzielić na mniejsze i powiększyć ilość patroli. W momencie wystąpienia stanu zagrożenia życia lub zdrowia może się okazać że poszkodowany nie będzie w stanie dotrzeć do punktu pomocy medycznej. W takiej sytuacji rola rozpoznania</w:t>
      </w:r>
      <w:r>
        <w:rPr>
          <w:rFonts w:ascii="Times New Roman" w:hAnsi="Times New Roman"/>
          <w:sz w:val="24"/>
          <w:szCs w:val="24"/>
          <w:lang w:eastAsia="pl-PL"/>
        </w:rPr>
        <w:t xml:space="preserve"> takiego pacjenta jest</w:t>
      </w:r>
      <w:r w:rsidRPr="006730AC">
        <w:rPr>
          <w:rFonts w:ascii="Times New Roman" w:hAnsi="Times New Roman"/>
          <w:sz w:val="24"/>
          <w:szCs w:val="24"/>
          <w:lang w:eastAsia="pl-PL"/>
        </w:rPr>
        <w:t xml:space="preserve"> w gestii patrolu medycznego, który już na miejscu powinien wdrożyć podstawowe zabiegi i równolegle poprosić o wsparcie, aby maksymalnie skrócić czas dotarcia pacjenta do punktu pomocy medycznej i docelowo do SOR lub właściwego oddziału szpitalnego.  Z perspektywy organizatora dobrze jest mieć w tym miejscu osoby doświadczone w zakresie rozpoznawania pacjentów w stanie zagrożenia życia i zdrowia oraz z przyswojoną wiedzą i umiejętnościami w zakresie minimum  programu kursu kwalifikowanej pierwszej pomocy z uwzględnieniem elementów podstawowych zabiegów resuscytacyjnych i automatycznej defibrylacji zewnętrznej.  Na podstawie opisanych wymagań przykładem patrolu ratowniczego może być dwóch strażaków z Ochotniczej Straży Pożarnej, która jest w strukturach Krajowego Systemu R</w:t>
      </w:r>
      <w:r>
        <w:rPr>
          <w:rFonts w:ascii="Times New Roman" w:hAnsi="Times New Roman"/>
          <w:sz w:val="24"/>
          <w:szCs w:val="24"/>
          <w:lang w:eastAsia="pl-PL"/>
        </w:rPr>
        <w:t>atowniczo – Gaśniczego, gdyż</w:t>
      </w:r>
      <w:r w:rsidRPr="006730AC">
        <w:rPr>
          <w:rFonts w:ascii="Times New Roman" w:hAnsi="Times New Roman"/>
          <w:sz w:val="24"/>
          <w:szCs w:val="24"/>
          <w:lang w:eastAsia="pl-PL"/>
        </w:rPr>
        <w:t xml:space="preserve"> strażacy legitymują się tytułem ratownika po ukończeniu kursu kwalifikowanej pierwszej pomocy. W tym miejscu widzimy zazębianie się kompetencji służb medycznych. Może się okazać, że wykwalifikowany personel medyczny podczas du</w:t>
      </w:r>
      <w:r>
        <w:rPr>
          <w:rFonts w:ascii="Times New Roman" w:hAnsi="Times New Roman"/>
          <w:sz w:val="24"/>
          <w:szCs w:val="24"/>
          <w:lang w:eastAsia="pl-PL"/>
        </w:rPr>
        <w:t xml:space="preserve">żych imprez będzie przesunięty do punktów pomocy medycznej lub </w:t>
      </w:r>
      <w:r w:rsidRPr="006730AC">
        <w:rPr>
          <w:rFonts w:ascii="Times New Roman" w:hAnsi="Times New Roman"/>
          <w:sz w:val="24"/>
          <w:szCs w:val="24"/>
          <w:lang w:eastAsia="pl-PL"/>
        </w:rPr>
        <w:t>je</w:t>
      </w:r>
      <w:r>
        <w:rPr>
          <w:rFonts w:ascii="Times New Roman" w:hAnsi="Times New Roman"/>
          <w:sz w:val="24"/>
          <w:szCs w:val="24"/>
          <w:lang w:eastAsia="pl-PL"/>
        </w:rPr>
        <w:t>śli podczas imprezy funkcjonuje</w:t>
      </w:r>
      <w:r w:rsidRPr="006730AC">
        <w:rPr>
          <w:rFonts w:ascii="Times New Roman" w:hAnsi="Times New Roman"/>
          <w:sz w:val="24"/>
          <w:szCs w:val="24"/>
          <w:lang w:eastAsia="pl-PL"/>
        </w:rPr>
        <w:t xml:space="preserve"> szpitala polowego. W takim przypadku wykorzystanie ratowników medycznych w patrolach medycznych, kosztem niedoborów w punktach pomocy medycznej może się zwykłym marnotrawieniem zasobów ludzkich.</w:t>
      </w:r>
    </w:p>
    <w:p w:rsidR="00B02C89" w:rsidRPr="006730AC" w:rsidRDefault="00B02C89" w:rsidP="006730AC">
      <w:pPr>
        <w:autoSpaceDE w:val="0"/>
        <w:autoSpaceDN w:val="0"/>
        <w:adjustRightInd w:val="0"/>
        <w:spacing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 xml:space="preserve"> I ponownie wraca plan zabezpieczenia medycznego, który dla dużych imprez ma</w:t>
      </w:r>
      <w:r>
        <w:rPr>
          <w:rFonts w:ascii="Times New Roman" w:hAnsi="Times New Roman"/>
          <w:sz w:val="24"/>
          <w:szCs w:val="24"/>
          <w:lang w:eastAsia="pl-PL"/>
        </w:rPr>
        <w:t>sowych powinien być rozpisany na funkcje</w:t>
      </w:r>
      <w:r w:rsidRPr="006730AC">
        <w:rPr>
          <w:rFonts w:ascii="Times New Roman" w:hAnsi="Times New Roman"/>
          <w:sz w:val="24"/>
          <w:szCs w:val="24"/>
          <w:lang w:eastAsia="pl-PL"/>
        </w:rPr>
        <w:t xml:space="preserve"> konkretnych osób w </w:t>
      </w:r>
      <w:r>
        <w:rPr>
          <w:rFonts w:ascii="Times New Roman" w:hAnsi="Times New Roman"/>
          <w:sz w:val="24"/>
          <w:szCs w:val="24"/>
          <w:lang w:eastAsia="pl-PL"/>
        </w:rPr>
        <w:t>danym</w:t>
      </w:r>
      <w:r w:rsidRPr="006730AC">
        <w:rPr>
          <w:rFonts w:ascii="Times New Roman" w:hAnsi="Times New Roman"/>
          <w:sz w:val="24"/>
          <w:szCs w:val="24"/>
          <w:lang w:eastAsia="pl-PL"/>
        </w:rPr>
        <w:t xml:space="preserve"> miejscu i czasie. Nie ma nic lepszego , gdy każdy wie za co jest odpowiedzialny i co w danym momencie ma robić. Na etapie planowania i realizacji może się okazać, że jeden przedstawiciel organizatora samodzielnie nie uporządkuje wszystkich obszarów imprezy. W takiej sytuacji watro budować grupy zadaniowe oraz przypisywać im team leaderów. Jeżeli podczas trwania imprezy masowej mamy klika lub kilkadziesiąt patroli ratowniczych warto aby każdy patrol wiedział przed kim odpowiada za realizowanie powierzonych zadań. Analogicznie team liderzy powinny kierować odpowiednio pracą zespołów wyjazdowych oraz punktów pomocy medycznej. Jest to oczywiście jedno z modelowych rozwiązań, które ma wiele plusów. Nikt nie wyklucza faktu, że inne rozwiązania mogą okazać się równie skuteczne.   </w:t>
      </w:r>
    </w:p>
    <w:p w:rsidR="00B02C89" w:rsidRPr="006730AC" w:rsidRDefault="00B02C89" w:rsidP="006730AC">
      <w:pPr>
        <w:autoSpaceDE w:val="0"/>
        <w:autoSpaceDN w:val="0"/>
        <w:adjustRightInd w:val="0"/>
        <w:spacing w:line="360" w:lineRule="auto"/>
        <w:ind w:firstLine="708"/>
        <w:jc w:val="both"/>
        <w:rPr>
          <w:rFonts w:ascii="Times New Roman" w:hAnsi="Times New Roman"/>
          <w:b/>
          <w:bCs/>
          <w:sz w:val="24"/>
          <w:szCs w:val="24"/>
          <w:lang w:eastAsia="pl-PL"/>
        </w:rPr>
      </w:pPr>
      <w:r w:rsidRPr="006730AC">
        <w:rPr>
          <w:rFonts w:ascii="Times New Roman" w:hAnsi="Times New Roman"/>
          <w:b/>
          <w:bCs/>
          <w:sz w:val="24"/>
          <w:szCs w:val="24"/>
          <w:lang w:eastAsia="pl-PL"/>
        </w:rPr>
        <w:t>Punkt pomocy medycznej</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Miejsce</w:t>
      </w:r>
      <w:r>
        <w:rPr>
          <w:rFonts w:ascii="Times New Roman" w:hAnsi="Times New Roman"/>
          <w:sz w:val="24"/>
          <w:szCs w:val="24"/>
          <w:lang w:eastAsia="pl-PL"/>
        </w:rPr>
        <w:t>, które musi być zlokalizowane w</w:t>
      </w:r>
      <w:r w:rsidRPr="006730AC">
        <w:rPr>
          <w:rFonts w:ascii="Times New Roman" w:hAnsi="Times New Roman"/>
          <w:sz w:val="24"/>
          <w:szCs w:val="24"/>
          <w:lang w:eastAsia="pl-PL"/>
        </w:rPr>
        <w:t xml:space="preserve"> miejscu odbywania się imprezy masowej. Zgodnie z obowiązującymi przepisami powinien być wyposażony w produkty lecznicze i wyroby medyczne. Minimalny skład osobowy dla punktu pomocy medycznej to dwie osoby:</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eastAsia="pl-PL"/>
        </w:rPr>
        <w:t>l</w:t>
      </w:r>
      <w:r w:rsidRPr="006730AC">
        <w:rPr>
          <w:rFonts w:ascii="Times New Roman" w:hAnsi="Times New Roman"/>
          <w:sz w:val="24"/>
          <w:szCs w:val="24"/>
          <w:lang w:eastAsia="pl-PL"/>
        </w:rPr>
        <w:t>ekarz posiadający prawo wykonywania zawodu oraz trzyletnie doświadczenie w udzielaniu świadczeń zdrowotnych. Ponadto lekarz powinien wykazać się znajomością języka angielskiego w stopniu komunikatywnym, co potwierdza pisemnym oświ</w:t>
      </w:r>
      <w:r>
        <w:rPr>
          <w:rFonts w:ascii="Times New Roman" w:hAnsi="Times New Roman"/>
          <w:sz w:val="24"/>
          <w:szCs w:val="24"/>
          <w:lang w:eastAsia="pl-PL"/>
        </w:rPr>
        <w:t>adczeniem,</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ratownik medyczny,</w:t>
      </w:r>
      <w:r w:rsidRPr="006730AC">
        <w:rPr>
          <w:rFonts w:ascii="Times New Roman" w:hAnsi="Times New Roman"/>
          <w:sz w:val="24"/>
          <w:szCs w:val="24"/>
          <w:lang w:val="en-US" w:eastAsia="pl-PL"/>
        </w:rPr>
        <w:t xml:space="preserve"> </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eastAsia="pl-PL"/>
        </w:rPr>
        <w:t>p</w:t>
      </w:r>
      <w:r w:rsidRPr="006730AC">
        <w:rPr>
          <w:rFonts w:ascii="Times New Roman" w:hAnsi="Times New Roman"/>
          <w:sz w:val="24"/>
          <w:szCs w:val="24"/>
          <w:lang w:eastAsia="pl-PL"/>
        </w:rPr>
        <w:t>ielęgniarka systemu Państwowe</w:t>
      </w:r>
      <w:r>
        <w:rPr>
          <w:rFonts w:ascii="Times New Roman" w:hAnsi="Times New Roman"/>
          <w:sz w:val="24"/>
          <w:szCs w:val="24"/>
          <w:lang w:eastAsia="pl-PL"/>
        </w:rPr>
        <w:t>go Ratownictwa</w:t>
      </w:r>
      <w:r w:rsidRPr="006730AC">
        <w:rPr>
          <w:rFonts w:ascii="Times New Roman" w:hAnsi="Times New Roman"/>
          <w:sz w:val="24"/>
          <w:szCs w:val="24"/>
          <w:lang w:eastAsia="pl-PL"/>
        </w:rPr>
        <w:t xml:space="preserve"> Medyczne</w:t>
      </w:r>
      <w:r>
        <w:rPr>
          <w:rFonts w:ascii="Times New Roman" w:hAnsi="Times New Roman"/>
          <w:sz w:val="24"/>
          <w:szCs w:val="24"/>
          <w:lang w:eastAsia="pl-PL"/>
        </w:rPr>
        <w:t>go</w:t>
      </w:r>
      <w:r w:rsidRPr="006730AC">
        <w:rPr>
          <w:rFonts w:ascii="Times New Roman" w:hAnsi="Times New Roman"/>
          <w:sz w:val="24"/>
          <w:szCs w:val="24"/>
          <w:lang w:eastAsia="pl-PL"/>
        </w:rPr>
        <w:t xml:space="preserve">. </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Pr>
          <w:rFonts w:ascii="Times New Roman" w:hAnsi="Times New Roman"/>
          <w:sz w:val="24"/>
          <w:szCs w:val="24"/>
          <w:lang w:eastAsia="pl-PL"/>
        </w:rPr>
        <w:t>U</w:t>
      </w:r>
      <w:r w:rsidRPr="006730AC">
        <w:rPr>
          <w:rFonts w:ascii="Times New Roman" w:hAnsi="Times New Roman"/>
          <w:sz w:val="24"/>
          <w:szCs w:val="24"/>
          <w:lang w:eastAsia="pl-PL"/>
        </w:rPr>
        <w:t>stawodawca opisuje konkretne zawody medyczne us</w:t>
      </w:r>
      <w:r>
        <w:rPr>
          <w:rFonts w:ascii="Times New Roman" w:hAnsi="Times New Roman"/>
          <w:sz w:val="24"/>
          <w:szCs w:val="24"/>
          <w:lang w:eastAsia="pl-PL"/>
        </w:rPr>
        <w:t>tawowo uprawnione do świadczeń</w:t>
      </w:r>
      <w:r w:rsidRPr="006730AC">
        <w:rPr>
          <w:rFonts w:ascii="Times New Roman" w:hAnsi="Times New Roman"/>
          <w:sz w:val="24"/>
          <w:szCs w:val="24"/>
          <w:lang w:eastAsia="pl-PL"/>
        </w:rPr>
        <w:t xml:space="preserve"> </w:t>
      </w:r>
      <w:r>
        <w:rPr>
          <w:rFonts w:ascii="Times New Roman" w:hAnsi="Times New Roman"/>
          <w:sz w:val="24"/>
          <w:szCs w:val="24"/>
          <w:lang w:eastAsia="pl-PL"/>
        </w:rPr>
        <w:t>medycznych</w:t>
      </w:r>
      <w:r w:rsidRPr="006730AC">
        <w:rPr>
          <w:rFonts w:ascii="Times New Roman" w:hAnsi="Times New Roman"/>
          <w:sz w:val="24"/>
          <w:szCs w:val="24"/>
          <w:lang w:eastAsia="pl-PL"/>
        </w:rPr>
        <w:t>. Rola punktu pomocy medycznej jest bardzo istotna. Będą tu trafiać wszystkie o</w:t>
      </w:r>
      <w:r>
        <w:rPr>
          <w:rFonts w:ascii="Times New Roman" w:hAnsi="Times New Roman"/>
          <w:sz w:val="24"/>
          <w:szCs w:val="24"/>
          <w:lang w:eastAsia="pl-PL"/>
        </w:rPr>
        <w:t xml:space="preserve">soby potrzebujące </w:t>
      </w:r>
      <w:r w:rsidRPr="006730AC">
        <w:rPr>
          <w:rFonts w:ascii="Times New Roman" w:hAnsi="Times New Roman"/>
          <w:sz w:val="24"/>
          <w:szCs w:val="24"/>
          <w:lang w:eastAsia="pl-PL"/>
        </w:rPr>
        <w:t>pomocy medycznej. Bardzo szybko okaże się</w:t>
      </w:r>
      <w:r>
        <w:rPr>
          <w:rFonts w:ascii="Times New Roman" w:hAnsi="Times New Roman"/>
          <w:sz w:val="24"/>
          <w:szCs w:val="24"/>
          <w:lang w:eastAsia="pl-PL"/>
        </w:rPr>
        <w:t>,</w:t>
      </w:r>
      <w:r w:rsidRPr="006730AC">
        <w:rPr>
          <w:rFonts w:ascii="Times New Roman" w:hAnsi="Times New Roman"/>
          <w:sz w:val="24"/>
          <w:szCs w:val="24"/>
          <w:lang w:eastAsia="pl-PL"/>
        </w:rPr>
        <w:t xml:space="preserve"> że spektrum potrze</w:t>
      </w:r>
      <w:r>
        <w:rPr>
          <w:rFonts w:ascii="Times New Roman" w:hAnsi="Times New Roman"/>
          <w:sz w:val="24"/>
          <w:szCs w:val="24"/>
          <w:lang w:eastAsia="pl-PL"/>
        </w:rPr>
        <w:t>bnej opieki medycznej rozciąga</w:t>
      </w:r>
      <w:r w:rsidRPr="006730AC">
        <w:rPr>
          <w:rFonts w:ascii="Times New Roman" w:hAnsi="Times New Roman"/>
          <w:sz w:val="24"/>
          <w:szCs w:val="24"/>
          <w:lang w:eastAsia="pl-PL"/>
        </w:rPr>
        <w:t xml:space="preserve"> się od podstawowej opieki zdrowotnej do zaawansowanych zabiegów resuscytacyjnych. Co do zasady punkt pomocy medycznej w zakresie materiałów leczniczych i środków medycznych powinien poradzić sobie ze znaczną większością zaistniałych sytuacji. W zdarzeniach wykraczających poza możliwości punktu pomocy medycznej (udary mózgu, zawał serca, złamania kości, podejrzenie krwawienia wewnętrznego) jego rolą jest wstępna stabilizacja funkcji życiowych oraz przekazanie do szpitala z uwzględnieniem odległości i odpowiedniego stopnia referencyjności (w określonych przypadkach)</w:t>
      </w:r>
      <w:r>
        <w:rPr>
          <w:rFonts w:ascii="Times New Roman" w:hAnsi="Times New Roman"/>
          <w:sz w:val="24"/>
          <w:szCs w:val="24"/>
          <w:lang w:eastAsia="pl-PL"/>
        </w:rPr>
        <w:t xml:space="preserve">. </w:t>
      </w:r>
      <w:r w:rsidRPr="006730AC">
        <w:rPr>
          <w:rFonts w:ascii="Times New Roman" w:hAnsi="Times New Roman"/>
          <w:sz w:val="24"/>
          <w:szCs w:val="24"/>
          <w:lang w:eastAsia="pl-PL"/>
        </w:rPr>
        <w:t xml:space="preserve">Liczba osób personelu medycznego w punkcie pomocy medycznej powinna byc wprost proporcjonalna do liczby uczestników i wielkości imprezy masowej. Konkretne liczby zostały podane w tabelach poniżej uwzględniając specyfikacje konkretnej imprezy. </w:t>
      </w:r>
    </w:p>
    <w:tbl>
      <w:tblPr>
        <w:tblW w:w="0" w:type="auto"/>
        <w:tblInd w:w="54" w:type="dxa"/>
        <w:tblLayout w:type="fixed"/>
        <w:tblCellMar>
          <w:left w:w="70" w:type="dxa"/>
          <w:right w:w="70" w:type="dxa"/>
        </w:tblCellMar>
        <w:tblLook w:val="0000"/>
      </w:tblPr>
      <w:tblGrid>
        <w:gridCol w:w="3560"/>
        <w:gridCol w:w="1036"/>
        <w:gridCol w:w="1036"/>
        <w:gridCol w:w="1022"/>
        <w:gridCol w:w="1022"/>
        <w:gridCol w:w="1481"/>
      </w:tblGrid>
      <w:tr w:rsidR="00B02C89" w:rsidRPr="006730AC">
        <w:trPr>
          <w:trHeight w:val="360"/>
        </w:trPr>
        <w:tc>
          <w:tcPr>
            <w:tcW w:w="3560" w:type="dxa"/>
            <w:tcBorders>
              <w:top w:val="single" w:sz="8" w:space="0" w:color="00000A"/>
              <w:left w:val="single" w:sz="8" w:space="0" w:color="00000A"/>
              <w:bottom w:val="single" w:sz="4" w:space="0" w:color="00000A"/>
              <w:right w:val="single" w:sz="8"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RODZAJ IMPREZY / LICZBA UCZESTNIKÓW</w:t>
            </w:r>
          </w:p>
        </w:tc>
        <w:tc>
          <w:tcPr>
            <w:tcW w:w="1036" w:type="dxa"/>
            <w:tcBorders>
              <w:top w:val="single" w:sz="4" w:space="0" w:color="00000A"/>
              <w:left w:val="single" w:sz="2" w:space="0" w:color="000000"/>
              <w:bottom w:val="single" w:sz="2" w:space="0" w:color="000000"/>
              <w:right w:val="single" w:sz="4"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do 5 ty</w:t>
            </w:r>
            <w:r w:rsidRPr="006730AC">
              <w:rPr>
                <w:rFonts w:ascii="Times New Roman" w:hAnsi="Times New Roman"/>
                <w:b/>
                <w:bCs/>
                <w:color w:val="000000"/>
                <w:sz w:val="24"/>
                <w:szCs w:val="24"/>
                <w:lang w:eastAsia="pl-PL"/>
              </w:rPr>
              <w:t xml:space="preserve">ś. </w:t>
            </w:r>
          </w:p>
        </w:tc>
        <w:tc>
          <w:tcPr>
            <w:tcW w:w="1036" w:type="dxa"/>
            <w:tcBorders>
              <w:top w:val="single" w:sz="4" w:space="0" w:color="00000A"/>
              <w:left w:val="single" w:sz="2" w:space="0" w:color="000000"/>
              <w:bottom w:val="single" w:sz="2" w:space="0" w:color="000000"/>
              <w:right w:val="single" w:sz="4"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do 25 ty</w:t>
            </w:r>
            <w:r w:rsidRPr="006730AC">
              <w:rPr>
                <w:rFonts w:ascii="Times New Roman" w:hAnsi="Times New Roman"/>
                <w:b/>
                <w:bCs/>
                <w:color w:val="000000"/>
                <w:sz w:val="24"/>
                <w:szCs w:val="24"/>
                <w:lang w:eastAsia="pl-PL"/>
              </w:rPr>
              <w:t>ś.</w:t>
            </w:r>
          </w:p>
        </w:tc>
        <w:tc>
          <w:tcPr>
            <w:tcW w:w="1022" w:type="dxa"/>
            <w:tcBorders>
              <w:top w:val="single" w:sz="4" w:space="0" w:color="00000A"/>
              <w:left w:val="single" w:sz="2" w:space="0" w:color="000000"/>
              <w:bottom w:val="single" w:sz="2" w:space="0" w:color="000000"/>
              <w:right w:val="single" w:sz="4"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do 5 ty</w:t>
            </w:r>
            <w:r w:rsidRPr="006730AC">
              <w:rPr>
                <w:rFonts w:ascii="Times New Roman" w:hAnsi="Times New Roman"/>
                <w:b/>
                <w:bCs/>
                <w:color w:val="000000"/>
                <w:sz w:val="24"/>
                <w:szCs w:val="24"/>
                <w:lang w:eastAsia="pl-PL"/>
              </w:rPr>
              <w:t xml:space="preserve">ś. </w:t>
            </w:r>
          </w:p>
        </w:tc>
        <w:tc>
          <w:tcPr>
            <w:tcW w:w="1022" w:type="dxa"/>
            <w:tcBorders>
              <w:top w:val="single" w:sz="4" w:space="0" w:color="00000A"/>
              <w:left w:val="single" w:sz="2" w:space="0" w:color="000000"/>
              <w:bottom w:val="single" w:sz="2" w:space="0" w:color="000000"/>
              <w:right w:val="single" w:sz="4"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do 65 ty</w:t>
            </w:r>
            <w:r w:rsidRPr="006730AC">
              <w:rPr>
                <w:rFonts w:ascii="Times New Roman" w:hAnsi="Times New Roman"/>
                <w:b/>
                <w:bCs/>
                <w:color w:val="000000"/>
                <w:sz w:val="24"/>
                <w:szCs w:val="24"/>
                <w:lang w:eastAsia="pl-PL"/>
              </w:rPr>
              <w:t>ś.</w:t>
            </w:r>
          </w:p>
        </w:tc>
        <w:tc>
          <w:tcPr>
            <w:tcW w:w="1481" w:type="dxa"/>
            <w:tcBorders>
              <w:top w:val="single" w:sz="4" w:space="0" w:color="00000A"/>
              <w:left w:val="single" w:sz="2" w:space="0" w:color="000000"/>
              <w:bottom w:val="single" w:sz="2" w:space="0" w:color="000000"/>
              <w:right w:val="single" w:sz="4" w:space="0" w:color="00000A"/>
            </w:tcBorders>
            <w:shd w:val="clear" w:color="000000" w:fill="7030A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b/>
                <w:bCs/>
                <w:color w:val="000000"/>
                <w:sz w:val="24"/>
                <w:szCs w:val="24"/>
                <w:lang w:val="en-US" w:eastAsia="pl-PL"/>
              </w:rPr>
              <w:t>do 10 do 100 ty</w:t>
            </w:r>
            <w:r w:rsidRPr="006730AC">
              <w:rPr>
                <w:rFonts w:ascii="Times New Roman" w:hAnsi="Times New Roman"/>
                <w:b/>
                <w:bCs/>
                <w:color w:val="000000"/>
                <w:sz w:val="24"/>
                <w:szCs w:val="24"/>
                <w:lang w:eastAsia="pl-PL"/>
              </w:rPr>
              <w:t>ś</w:t>
            </w:r>
          </w:p>
        </w:tc>
      </w:tr>
      <w:tr w:rsidR="00B02C89" w:rsidRPr="006730AC">
        <w:trPr>
          <w:trHeight w:val="702"/>
        </w:trPr>
        <w:tc>
          <w:tcPr>
            <w:tcW w:w="3560" w:type="dxa"/>
            <w:vMerge w:val="restart"/>
            <w:tcBorders>
              <w:top w:val="single" w:sz="2" w:space="0" w:color="000000"/>
              <w:left w:val="single" w:sz="8" w:space="0" w:color="00000A"/>
              <w:bottom w:val="single" w:sz="4" w:space="0" w:color="00000A"/>
              <w:right w:val="single" w:sz="8" w:space="0" w:color="00000A"/>
            </w:tcBorders>
            <w:shd w:val="clear" w:color="000000" w:fill="92D05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eastAsia="pl-PL"/>
              </w:rPr>
            </w:pPr>
            <w:r w:rsidRPr="006730AC">
              <w:rPr>
                <w:rFonts w:ascii="Times New Roman" w:hAnsi="Times New Roman"/>
                <w:color w:val="000000"/>
                <w:sz w:val="24"/>
                <w:szCs w:val="24"/>
                <w:lang w:eastAsia="pl-PL"/>
              </w:rPr>
              <w:t>Zabezpieczenie medyczne masowej imprezy artystyczno –</w:t>
            </w:r>
            <w:r w:rsidRPr="006730AC">
              <w:rPr>
                <w:rFonts w:ascii="Times New Roman" w:hAnsi="Times New Roman"/>
                <w:color w:val="000000"/>
                <w:sz w:val="24"/>
                <w:szCs w:val="24"/>
                <w:lang w:eastAsia="pl-PL"/>
              </w:rPr>
              <w:br/>
              <w:t>rozrywkowej oraz masowej imprezy sportowej innej niż mecz piłki</w:t>
            </w:r>
          </w:p>
        </w:tc>
        <w:tc>
          <w:tcPr>
            <w:tcW w:w="1036" w:type="dxa"/>
            <w:tcBorders>
              <w:top w:val="single" w:sz="8" w:space="0" w:color="00000A"/>
              <w:left w:val="single" w:sz="2" w:space="0" w:color="000000"/>
              <w:bottom w:val="single" w:sz="8" w:space="0" w:color="00000A"/>
              <w:right w:val="single" w:sz="4" w:space="0" w:color="00000A"/>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zespo</w:t>
            </w:r>
            <w:r w:rsidRPr="006730AC">
              <w:rPr>
                <w:rFonts w:ascii="Times New Roman" w:hAnsi="Times New Roman"/>
                <w:color w:val="000000"/>
                <w:sz w:val="24"/>
                <w:szCs w:val="24"/>
                <w:lang w:eastAsia="pl-PL"/>
              </w:rPr>
              <w:t>ły wyjazdowe</w:t>
            </w:r>
          </w:p>
        </w:tc>
        <w:tc>
          <w:tcPr>
            <w:tcW w:w="1036" w:type="dxa"/>
            <w:tcBorders>
              <w:top w:val="single" w:sz="8" w:space="0" w:color="00000A"/>
              <w:left w:val="single" w:sz="2" w:space="0" w:color="000000"/>
              <w:bottom w:val="single" w:sz="8" w:space="0" w:color="00000A"/>
              <w:right w:val="single" w:sz="4" w:space="0" w:color="00000A"/>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Zespo</w:t>
            </w:r>
            <w:r w:rsidRPr="006730AC">
              <w:rPr>
                <w:rFonts w:ascii="Times New Roman" w:hAnsi="Times New Roman"/>
                <w:color w:val="000000"/>
                <w:sz w:val="24"/>
                <w:szCs w:val="24"/>
                <w:lang w:eastAsia="pl-PL"/>
              </w:rPr>
              <w:t>ły wyjazdowe</w:t>
            </w:r>
          </w:p>
        </w:tc>
        <w:tc>
          <w:tcPr>
            <w:tcW w:w="1022" w:type="dxa"/>
            <w:tcBorders>
              <w:top w:val="single" w:sz="8" w:space="0" w:color="00000A"/>
              <w:left w:val="single" w:sz="2" w:space="0" w:color="000000"/>
              <w:bottom w:val="single" w:sz="8" w:space="0" w:color="00000A"/>
              <w:right w:val="single" w:sz="4" w:space="0" w:color="00000A"/>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patrole ratownicze</w:t>
            </w:r>
          </w:p>
        </w:tc>
        <w:tc>
          <w:tcPr>
            <w:tcW w:w="1022" w:type="dxa"/>
            <w:tcBorders>
              <w:top w:val="single" w:sz="8" w:space="0" w:color="00000A"/>
              <w:left w:val="single" w:sz="2" w:space="0" w:color="000000"/>
              <w:bottom w:val="single" w:sz="8" w:space="0" w:color="00000A"/>
              <w:right w:val="single" w:sz="4" w:space="0" w:color="00000A"/>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patrole ratownicze</w:t>
            </w:r>
          </w:p>
        </w:tc>
        <w:tc>
          <w:tcPr>
            <w:tcW w:w="1481" w:type="dxa"/>
            <w:tcBorders>
              <w:top w:val="single" w:sz="8" w:space="0" w:color="00000A"/>
              <w:left w:val="single" w:sz="2" w:space="0" w:color="000000"/>
              <w:bottom w:val="single" w:sz="8" w:space="0" w:color="00000A"/>
              <w:right w:val="single" w:sz="8" w:space="0" w:color="00000A"/>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punkt pomocy medycznej</w:t>
            </w:r>
          </w:p>
        </w:tc>
      </w:tr>
      <w:tr w:rsidR="00B02C89" w:rsidRPr="006730AC">
        <w:trPr>
          <w:trHeight w:val="702"/>
        </w:trPr>
        <w:tc>
          <w:tcPr>
            <w:tcW w:w="3560" w:type="dxa"/>
            <w:vMerge/>
            <w:tcBorders>
              <w:top w:val="single" w:sz="2" w:space="0" w:color="000000"/>
              <w:left w:val="single" w:sz="8" w:space="0" w:color="00000A"/>
              <w:bottom w:val="single" w:sz="4" w:space="0" w:color="00000A"/>
              <w:right w:val="single" w:sz="8" w:space="0" w:color="00000A"/>
            </w:tcBorders>
            <w:shd w:val="clear" w:color="000000" w:fill="92D050"/>
            <w:vAlign w:val="center"/>
          </w:tcPr>
          <w:p w:rsidR="00B02C89" w:rsidRPr="006730AC" w:rsidRDefault="00B02C89">
            <w:pPr>
              <w:autoSpaceDE w:val="0"/>
              <w:autoSpaceDN w:val="0"/>
              <w:adjustRightInd w:val="0"/>
              <w:spacing w:after="200" w:line="240" w:lineRule="auto"/>
              <w:rPr>
                <w:rFonts w:ascii="Times New Roman" w:hAnsi="Times New Roman"/>
                <w:sz w:val="24"/>
                <w:szCs w:val="24"/>
                <w:lang w:val="en-US" w:eastAsia="pl-PL"/>
              </w:rPr>
            </w:pPr>
          </w:p>
        </w:tc>
        <w:tc>
          <w:tcPr>
            <w:tcW w:w="1036" w:type="dxa"/>
            <w:tcBorders>
              <w:top w:val="single" w:sz="2" w:space="0" w:color="000000"/>
              <w:left w:val="single" w:sz="2" w:space="0" w:color="000000"/>
              <w:bottom w:val="single" w:sz="2" w:space="0" w:color="000000"/>
              <w:right w:val="single" w:sz="4" w:space="0" w:color="00000A"/>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 typu P</w:t>
            </w:r>
          </w:p>
        </w:tc>
        <w:tc>
          <w:tcPr>
            <w:tcW w:w="1036" w:type="dxa"/>
            <w:tcBorders>
              <w:top w:val="single" w:sz="2" w:space="0" w:color="000000"/>
              <w:left w:val="single" w:sz="2" w:space="0" w:color="000000"/>
              <w:bottom w:val="single" w:sz="2" w:space="0" w:color="000000"/>
              <w:right w:val="single" w:sz="4" w:space="0" w:color="00000A"/>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 typu S</w:t>
            </w:r>
          </w:p>
        </w:tc>
        <w:tc>
          <w:tcPr>
            <w:tcW w:w="1022" w:type="dxa"/>
            <w:tcBorders>
              <w:top w:val="single" w:sz="2" w:space="0" w:color="000000"/>
              <w:left w:val="single" w:sz="2" w:space="0" w:color="000000"/>
              <w:bottom w:val="single" w:sz="2" w:space="0" w:color="000000"/>
              <w:right w:val="single" w:sz="4" w:space="0" w:color="00000A"/>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w:t>
            </w:r>
          </w:p>
        </w:tc>
        <w:tc>
          <w:tcPr>
            <w:tcW w:w="1022" w:type="dxa"/>
            <w:tcBorders>
              <w:top w:val="single" w:sz="2" w:space="0" w:color="000000"/>
              <w:left w:val="single" w:sz="2" w:space="0" w:color="000000"/>
              <w:bottom w:val="single" w:sz="2" w:space="0" w:color="000000"/>
              <w:right w:val="single" w:sz="4" w:space="0" w:color="00000A"/>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eastAsia="pl-PL"/>
              </w:rPr>
            </w:pPr>
            <w:r w:rsidRPr="006730AC">
              <w:rPr>
                <w:rFonts w:ascii="Times New Roman" w:hAnsi="Times New Roman"/>
                <w:color w:val="000000"/>
                <w:sz w:val="24"/>
                <w:szCs w:val="24"/>
                <w:lang w:eastAsia="pl-PL"/>
              </w:rPr>
              <w:t>1 na każde 10 tyś. pow. 5 tyś.</w:t>
            </w:r>
          </w:p>
        </w:tc>
        <w:tc>
          <w:tcPr>
            <w:tcW w:w="1481" w:type="dxa"/>
            <w:tcBorders>
              <w:top w:val="single" w:sz="2" w:space="0" w:color="000000"/>
              <w:left w:val="single" w:sz="2" w:space="0" w:color="000000"/>
              <w:bottom w:val="single" w:sz="2" w:space="0" w:color="000000"/>
              <w:right w:val="single" w:sz="4" w:space="0" w:color="00000A"/>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eastAsia="pl-PL"/>
              </w:rPr>
            </w:pPr>
            <w:r w:rsidRPr="006730AC">
              <w:rPr>
                <w:rFonts w:ascii="Times New Roman" w:hAnsi="Times New Roman"/>
                <w:color w:val="000000"/>
                <w:sz w:val="24"/>
                <w:szCs w:val="24"/>
                <w:lang w:eastAsia="pl-PL"/>
              </w:rPr>
              <w:t>1 na każde rozpoczęte 50 tyś. powyżej 10 tyś.</w:t>
            </w:r>
          </w:p>
        </w:tc>
      </w:tr>
      <w:tr w:rsidR="00B02C89" w:rsidRPr="006730AC">
        <w:trPr>
          <w:trHeight w:val="702"/>
        </w:trPr>
        <w:tc>
          <w:tcPr>
            <w:tcW w:w="3560" w:type="dxa"/>
            <w:vMerge w:val="restart"/>
            <w:tcBorders>
              <w:top w:val="single" w:sz="2" w:space="0" w:color="000000"/>
              <w:left w:val="single" w:sz="8" w:space="0" w:color="auto"/>
              <w:bottom w:val="single" w:sz="8" w:space="0" w:color="000001"/>
              <w:right w:val="single" w:sz="8" w:space="0" w:color="auto"/>
            </w:tcBorders>
            <w:shd w:val="clear" w:color="000000" w:fill="92D05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eastAsia="pl-PL"/>
              </w:rPr>
            </w:pPr>
            <w:r w:rsidRPr="006730AC">
              <w:rPr>
                <w:rFonts w:ascii="Times New Roman" w:hAnsi="Times New Roman"/>
                <w:color w:val="000000"/>
                <w:sz w:val="24"/>
                <w:szCs w:val="24"/>
                <w:lang w:eastAsia="pl-PL"/>
              </w:rPr>
              <w:t>Zabezpieczenie medyczne imprezy masowej podwyższonego ryzyka</w:t>
            </w:r>
          </w:p>
        </w:tc>
        <w:tc>
          <w:tcPr>
            <w:tcW w:w="1036" w:type="dxa"/>
            <w:tcBorders>
              <w:top w:val="single" w:sz="8" w:space="0" w:color="auto"/>
              <w:left w:val="single" w:sz="8" w:space="0" w:color="auto"/>
              <w:bottom w:val="single" w:sz="2" w:space="0" w:color="000000"/>
              <w:right w:val="single" w:sz="4" w:space="0" w:color="auto"/>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zespo</w:t>
            </w:r>
            <w:r w:rsidRPr="006730AC">
              <w:rPr>
                <w:rFonts w:ascii="Times New Roman" w:hAnsi="Times New Roman"/>
                <w:color w:val="000000"/>
                <w:sz w:val="24"/>
                <w:szCs w:val="24"/>
                <w:lang w:eastAsia="pl-PL"/>
              </w:rPr>
              <w:t>ły wyjazdowe</w:t>
            </w:r>
          </w:p>
        </w:tc>
        <w:tc>
          <w:tcPr>
            <w:tcW w:w="1036" w:type="dxa"/>
            <w:tcBorders>
              <w:top w:val="single" w:sz="8" w:space="0" w:color="auto"/>
              <w:left w:val="single" w:sz="2" w:space="0" w:color="000000"/>
              <w:bottom w:val="single" w:sz="2" w:space="0" w:color="000000"/>
              <w:right w:val="single" w:sz="4" w:space="0" w:color="auto"/>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Zespo</w:t>
            </w:r>
            <w:r w:rsidRPr="006730AC">
              <w:rPr>
                <w:rFonts w:ascii="Times New Roman" w:hAnsi="Times New Roman"/>
                <w:color w:val="000000"/>
                <w:sz w:val="24"/>
                <w:szCs w:val="24"/>
                <w:lang w:eastAsia="pl-PL"/>
              </w:rPr>
              <w:t>ły wyjazdowe</w:t>
            </w:r>
          </w:p>
        </w:tc>
        <w:tc>
          <w:tcPr>
            <w:tcW w:w="1022" w:type="dxa"/>
            <w:tcBorders>
              <w:top w:val="single" w:sz="8" w:space="0" w:color="auto"/>
              <w:left w:val="single" w:sz="2" w:space="0" w:color="000000"/>
              <w:bottom w:val="single" w:sz="2" w:space="0" w:color="000000"/>
              <w:right w:val="single" w:sz="4" w:space="0" w:color="auto"/>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patrole ratownicze</w:t>
            </w:r>
          </w:p>
        </w:tc>
        <w:tc>
          <w:tcPr>
            <w:tcW w:w="1022" w:type="dxa"/>
            <w:tcBorders>
              <w:top w:val="single" w:sz="8" w:space="0" w:color="auto"/>
              <w:left w:val="single" w:sz="2" w:space="0" w:color="000000"/>
              <w:bottom w:val="single" w:sz="2" w:space="0" w:color="000000"/>
              <w:right w:val="single" w:sz="4" w:space="0" w:color="auto"/>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patrole ratownicze</w:t>
            </w:r>
          </w:p>
        </w:tc>
        <w:tc>
          <w:tcPr>
            <w:tcW w:w="1481" w:type="dxa"/>
            <w:tcBorders>
              <w:top w:val="single" w:sz="8" w:space="0" w:color="auto"/>
              <w:left w:val="single" w:sz="2" w:space="0" w:color="000000"/>
              <w:bottom w:val="single" w:sz="2" w:space="0" w:color="000000"/>
              <w:right w:val="single" w:sz="8" w:space="0" w:color="auto"/>
            </w:tcBorders>
            <w:shd w:val="clear" w:color="000000" w:fill="FFFF00"/>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punkt pomocy medycznej</w:t>
            </w:r>
          </w:p>
        </w:tc>
      </w:tr>
      <w:tr w:rsidR="00B02C89" w:rsidRPr="006730AC">
        <w:trPr>
          <w:trHeight w:val="702"/>
        </w:trPr>
        <w:tc>
          <w:tcPr>
            <w:tcW w:w="3560" w:type="dxa"/>
            <w:vMerge/>
            <w:tcBorders>
              <w:top w:val="single" w:sz="2" w:space="0" w:color="000000"/>
              <w:left w:val="single" w:sz="8" w:space="0" w:color="auto"/>
              <w:bottom w:val="single" w:sz="8" w:space="0" w:color="000001"/>
              <w:right w:val="single" w:sz="8" w:space="0" w:color="auto"/>
            </w:tcBorders>
            <w:shd w:val="clear" w:color="000000" w:fill="92D050"/>
            <w:vAlign w:val="center"/>
          </w:tcPr>
          <w:p w:rsidR="00B02C89" w:rsidRPr="006730AC" w:rsidRDefault="00B02C89">
            <w:pPr>
              <w:autoSpaceDE w:val="0"/>
              <w:autoSpaceDN w:val="0"/>
              <w:adjustRightInd w:val="0"/>
              <w:spacing w:after="200" w:line="240" w:lineRule="auto"/>
              <w:rPr>
                <w:rFonts w:ascii="Times New Roman" w:hAnsi="Times New Roman"/>
                <w:sz w:val="24"/>
                <w:szCs w:val="24"/>
                <w:lang w:val="en-US" w:eastAsia="pl-PL"/>
              </w:rPr>
            </w:pPr>
          </w:p>
        </w:tc>
        <w:tc>
          <w:tcPr>
            <w:tcW w:w="1036" w:type="dxa"/>
            <w:tcBorders>
              <w:top w:val="single" w:sz="4" w:space="0" w:color="auto"/>
              <w:left w:val="single" w:sz="4" w:space="0" w:color="auto"/>
              <w:bottom w:val="single" w:sz="4" w:space="0" w:color="auto"/>
              <w:right w:val="single" w:sz="4" w:space="0" w:color="auto"/>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 typu P</w:t>
            </w:r>
          </w:p>
        </w:tc>
        <w:tc>
          <w:tcPr>
            <w:tcW w:w="1036" w:type="dxa"/>
            <w:tcBorders>
              <w:top w:val="single" w:sz="4" w:space="0" w:color="auto"/>
              <w:left w:val="single" w:sz="2" w:space="0" w:color="000000"/>
              <w:bottom w:val="single" w:sz="4" w:space="0" w:color="auto"/>
              <w:right w:val="single" w:sz="4" w:space="0" w:color="auto"/>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 typu S</w:t>
            </w:r>
          </w:p>
        </w:tc>
        <w:tc>
          <w:tcPr>
            <w:tcW w:w="1022" w:type="dxa"/>
            <w:tcBorders>
              <w:top w:val="single" w:sz="4" w:space="0" w:color="auto"/>
              <w:left w:val="single" w:sz="2" w:space="0" w:color="000000"/>
              <w:bottom w:val="single" w:sz="4" w:space="0" w:color="auto"/>
              <w:right w:val="single" w:sz="4" w:space="0" w:color="auto"/>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w:t>
            </w:r>
          </w:p>
        </w:tc>
        <w:tc>
          <w:tcPr>
            <w:tcW w:w="1022" w:type="dxa"/>
            <w:tcBorders>
              <w:top w:val="single" w:sz="4" w:space="0" w:color="auto"/>
              <w:left w:val="single" w:sz="2" w:space="0" w:color="000000"/>
              <w:bottom w:val="single" w:sz="4" w:space="0" w:color="auto"/>
              <w:right w:val="single" w:sz="4" w:space="0" w:color="auto"/>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val="en-US" w:eastAsia="pl-PL"/>
              </w:rPr>
            </w:pPr>
            <w:r w:rsidRPr="006730AC">
              <w:rPr>
                <w:rFonts w:ascii="Times New Roman" w:hAnsi="Times New Roman"/>
                <w:color w:val="000000"/>
                <w:sz w:val="24"/>
                <w:szCs w:val="24"/>
                <w:lang w:val="en-US" w:eastAsia="pl-PL"/>
              </w:rPr>
              <w:t>1 na ka</w:t>
            </w:r>
            <w:r w:rsidRPr="006730AC">
              <w:rPr>
                <w:rFonts w:ascii="Times New Roman" w:hAnsi="Times New Roman"/>
                <w:color w:val="000000"/>
                <w:sz w:val="24"/>
                <w:szCs w:val="24"/>
                <w:lang w:eastAsia="pl-PL"/>
              </w:rPr>
              <w:t>żde rozpoczete 5 tyś.</w:t>
            </w:r>
          </w:p>
        </w:tc>
        <w:tc>
          <w:tcPr>
            <w:tcW w:w="1481" w:type="dxa"/>
            <w:tcBorders>
              <w:top w:val="single" w:sz="4" w:space="0" w:color="auto"/>
              <w:left w:val="single" w:sz="2" w:space="0" w:color="000000"/>
              <w:bottom w:val="single" w:sz="4" w:space="0" w:color="auto"/>
              <w:right w:val="single" w:sz="4" w:space="0" w:color="auto"/>
            </w:tcBorders>
            <w:shd w:val="clear" w:color="000000" w:fill="auto"/>
            <w:vAlign w:val="center"/>
          </w:tcPr>
          <w:p w:rsidR="00B02C89" w:rsidRPr="006730AC" w:rsidRDefault="00B02C89">
            <w:pPr>
              <w:autoSpaceDE w:val="0"/>
              <w:autoSpaceDN w:val="0"/>
              <w:adjustRightInd w:val="0"/>
              <w:spacing w:line="360" w:lineRule="auto"/>
              <w:jc w:val="center"/>
              <w:rPr>
                <w:rFonts w:ascii="Times New Roman" w:hAnsi="Times New Roman"/>
                <w:sz w:val="24"/>
                <w:szCs w:val="24"/>
                <w:lang w:eastAsia="pl-PL"/>
              </w:rPr>
            </w:pPr>
            <w:r w:rsidRPr="006730AC">
              <w:rPr>
                <w:rFonts w:ascii="Times New Roman" w:hAnsi="Times New Roman"/>
                <w:color w:val="000000"/>
                <w:sz w:val="24"/>
                <w:szCs w:val="24"/>
                <w:lang w:eastAsia="pl-PL"/>
              </w:rPr>
              <w:t>1 na każde rozpoczęte 30 tyś. powyżej 10 tyś.</w:t>
            </w:r>
          </w:p>
        </w:tc>
      </w:tr>
    </w:tbl>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  </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Źródło: § 2 pkt.1,2,3 rozporządzenia Ministra Zdrowia z dnia 6 lutego 2012 r. w sprawie</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minimalnych wymagań dotyczących zabezpieczenia pod względem medycznym imprezy</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masowej (Dz.U. poz. 181)</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Policja</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Funkcjonariusze policji odgrywają istotną rolę w realizacji zabezpieczenia imprezy masowej. Przede wszystkim równolegle ze służbą porządkową dbają o bezpieczeństwo w miejscu trwania imprezy masowej. Jak na wstępie zostało określone bezpieczeństwo uczestników imprezy masowej jest elementem nadrzędnym. Co do ilości służb zaangażowanych z obsługę danej imprezy decyzję podejmuje komendant właściwej komendy policji na wniosek organizatora, który powinien złożyć wniosek odpowiednio wcześniej. Innym ważnym aspektem jest bezpieczeństwo personelu medycznego. Nie jest niemożliwym, aby podczas imprezy masowej dochodziło do aktów agresji wobec personelu medycznego (celowych lub nieumyślnych). Kolejna rola funkcjonariuszy policji to możliwość wykorzystania zasobów ludzkich podczas </w:t>
      </w:r>
      <w:r>
        <w:rPr>
          <w:rFonts w:ascii="Times New Roman" w:hAnsi="Times New Roman"/>
          <w:sz w:val="24"/>
          <w:szCs w:val="24"/>
          <w:lang w:eastAsia="pl-PL"/>
        </w:rPr>
        <w:t>przychodzenia</w:t>
      </w:r>
      <w:r w:rsidRPr="006730AC">
        <w:rPr>
          <w:rFonts w:ascii="Times New Roman" w:hAnsi="Times New Roman"/>
          <w:sz w:val="24"/>
          <w:szCs w:val="24"/>
          <w:lang w:eastAsia="pl-PL"/>
        </w:rPr>
        <w:t xml:space="preserve"> uczestników imprezy i </w:t>
      </w:r>
      <w:r>
        <w:rPr>
          <w:rFonts w:ascii="Times New Roman" w:hAnsi="Times New Roman"/>
          <w:sz w:val="24"/>
          <w:szCs w:val="24"/>
          <w:lang w:eastAsia="pl-PL"/>
        </w:rPr>
        <w:t xml:space="preserve">ich </w:t>
      </w:r>
      <w:r w:rsidRPr="006730AC">
        <w:rPr>
          <w:rFonts w:ascii="Times New Roman" w:hAnsi="Times New Roman"/>
          <w:sz w:val="24"/>
          <w:szCs w:val="24"/>
          <w:lang w:eastAsia="pl-PL"/>
        </w:rPr>
        <w:t>rozchodzenia</w:t>
      </w:r>
      <w:r>
        <w:rPr>
          <w:rFonts w:ascii="Times New Roman" w:hAnsi="Times New Roman"/>
          <w:sz w:val="24"/>
          <w:szCs w:val="24"/>
          <w:lang w:eastAsia="pl-PL"/>
        </w:rPr>
        <w:t xml:space="preserve"> się</w:t>
      </w:r>
      <w:r w:rsidRPr="006730AC">
        <w:rPr>
          <w:rFonts w:ascii="Times New Roman" w:hAnsi="Times New Roman"/>
          <w:sz w:val="24"/>
          <w:szCs w:val="24"/>
          <w:lang w:eastAsia="pl-PL"/>
        </w:rPr>
        <w:t xml:space="preserve">. Mogą być </w:t>
      </w:r>
      <w:r>
        <w:rPr>
          <w:rFonts w:ascii="Times New Roman" w:hAnsi="Times New Roman"/>
          <w:sz w:val="24"/>
          <w:szCs w:val="24"/>
          <w:lang w:eastAsia="pl-PL"/>
        </w:rPr>
        <w:t xml:space="preserve">zaangażowani </w:t>
      </w:r>
      <w:r w:rsidRPr="006730AC">
        <w:rPr>
          <w:rFonts w:ascii="Times New Roman" w:hAnsi="Times New Roman"/>
          <w:sz w:val="24"/>
          <w:szCs w:val="24"/>
          <w:lang w:eastAsia="pl-PL"/>
        </w:rPr>
        <w:t>w kierowanie ruchem uczestników</w:t>
      </w:r>
      <w:r>
        <w:rPr>
          <w:rFonts w:ascii="Times New Roman" w:hAnsi="Times New Roman"/>
          <w:sz w:val="24"/>
          <w:szCs w:val="24"/>
          <w:lang w:eastAsia="pl-PL"/>
        </w:rPr>
        <w:t xml:space="preserve">, ale </w:t>
      </w:r>
      <w:r w:rsidRPr="006730AC">
        <w:rPr>
          <w:rFonts w:ascii="Times New Roman" w:hAnsi="Times New Roman"/>
          <w:sz w:val="24"/>
          <w:szCs w:val="24"/>
          <w:lang w:eastAsia="pl-PL"/>
        </w:rPr>
        <w:t>również w świadczenie kwalifikowanej pierwszej pomocy. Coraz więcej funkcjonariuszy policji legitymuje się tytułem ratownika (po kursie kwalifikowanej pierwszej pomocy). Druga możliwość to ratownicy medyczni wstępujący w szeregi policji. Ostatnia nowelizacja ustawy o Państwowym Ratownictwie Medycznym niestety nie uwzględniła możliwości wykonywania czynności ratunkowych w jednostkach podległych Ministerstwu Spraw Wewnętrznych</w:t>
      </w:r>
      <w:r>
        <w:rPr>
          <w:rFonts w:ascii="Times New Roman" w:hAnsi="Times New Roman"/>
          <w:sz w:val="24"/>
          <w:szCs w:val="24"/>
          <w:lang w:eastAsia="pl-PL"/>
        </w:rPr>
        <w:t>,</w:t>
      </w:r>
      <w:r w:rsidRPr="006730AC">
        <w:rPr>
          <w:rFonts w:ascii="Times New Roman" w:hAnsi="Times New Roman"/>
          <w:sz w:val="24"/>
          <w:szCs w:val="24"/>
          <w:lang w:eastAsia="pl-PL"/>
        </w:rPr>
        <w:t xml:space="preserve"> z wyłączeniem Państwowej i Ochotniczej Straży Pożarnej (ustawa z dnia 25 września 2015 r. o zmianie ustawy o Państwowym Ratownictwie Medycznym, ustawy o działalności leczniczej oraz ustawy o zmianie ustawy o działalności leczniczej oraz niektórych innych ustaw)</w:t>
      </w:r>
      <w:r>
        <w:rPr>
          <w:rFonts w:ascii="Times New Roman" w:hAnsi="Times New Roman"/>
          <w:sz w:val="24"/>
          <w:szCs w:val="24"/>
          <w:lang w:eastAsia="pl-PL"/>
        </w:rPr>
        <w:t>.</w:t>
      </w:r>
      <w:r w:rsidRPr="006730AC">
        <w:rPr>
          <w:rFonts w:ascii="Times New Roman" w:hAnsi="Times New Roman"/>
          <w:sz w:val="24"/>
          <w:szCs w:val="24"/>
          <w:lang w:eastAsia="pl-PL"/>
        </w:rPr>
        <w:t xml:space="preserve"> Zasoby policji podczas imprezy masowej w ramach kwalifikowanej pierwszej pomocy mogą zostać wykorzystane opcjonalnie oprócz zapewnienia ładu i porządku do wypełnienia struktur patrolu ratowniczego  (w określonych przypadkach – przy bardzo dużym rozmiarze imprezy, przy założen</w:t>
      </w:r>
      <w:r>
        <w:rPr>
          <w:rFonts w:ascii="Times New Roman" w:hAnsi="Times New Roman"/>
          <w:sz w:val="24"/>
          <w:szCs w:val="24"/>
          <w:lang w:eastAsia="pl-PL"/>
        </w:rPr>
        <w:t>iu posiadanych kompetencji KPP).</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Organizacje pozarządowe NGO (non-government organization)</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Istotna grupa wspierająca realizacje zabezpieczenia medycznego informacyjnego i porządkowego imprezy masowej. Do najczęściej wymienianych organizacji NGO w kontekście imprez masowych wymienia się członków Związku Harcerstwa Polskiego, Związku Harcerstwa Rzeczpospolitej, Maltańskiej Służby Medycznej, Po</w:t>
      </w:r>
      <w:r>
        <w:rPr>
          <w:rFonts w:ascii="Times New Roman" w:hAnsi="Times New Roman"/>
          <w:sz w:val="24"/>
          <w:szCs w:val="24"/>
          <w:lang w:eastAsia="pl-PL"/>
        </w:rPr>
        <w:t>lskiego Czerwonego Krzyża</w:t>
      </w:r>
      <w:r w:rsidRPr="006730AC">
        <w:rPr>
          <w:rFonts w:ascii="Times New Roman" w:hAnsi="Times New Roman"/>
          <w:sz w:val="24"/>
          <w:szCs w:val="24"/>
          <w:lang w:eastAsia="pl-PL"/>
        </w:rPr>
        <w:t>. Siłą organizacji pozarządowych jest w wielu przypadkach liczebność oraz elementarne przeszkolenie coraz częściej obejmujące program szkolenia kwalifikowanej pierwszej pomocy. W większości przypadków współpraca z organizacjami NGO ma charakter wolontariacki. W praktyce są to młodzi ludzie niekiedy związani z ratownictwem medycznym, którzy chcą pogłębiać sw</w:t>
      </w:r>
      <w:r>
        <w:rPr>
          <w:rFonts w:ascii="Times New Roman" w:hAnsi="Times New Roman"/>
          <w:sz w:val="24"/>
          <w:szCs w:val="24"/>
          <w:lang w:eastAsia="pl-PL"/>
        </w:rPr>
        <w:t>oje doświadczenie zawodowe i</w:t>
      </w:r>
      <w:r w:rsidRPr="006730AC">
        <w:rPr>
          <w:rFonts w:ascii="Times New Roman" w:hAnsi="Times New Roman"/>
          <w:sz w:val="24"/>
          <w:szCs w:val="24"/>
          <w:lang w:eastAsia="pl-PL"/>
        </w:rPr>
        <w:t xml:space="preserve"> uczyć się od służb zawodowych. W praktyce rozważne wykorzystanie kwalifikacji członków NGO daje możliwość zbudowania dużej ilości terenowych patrolów ratowniczych. Jak wspominałem wcześniej rola patrolów ratowniczych jest bardzo istotna. Podczas planowania bardzo duże</w:t>
      </w:r>
      <w:r>
        <w:rPr>
          <w:rFonts w:ascii="Times New Roman" w:hAnsi="Times New Roman"/>
          <w:sz w:val="24"/>
          <w:szCs w:val="24"/>
          <w:lang w:eastAsia="pl-PL"/>
        </w:rPr>
        <w:t>j imprezy o charakterze masowym</w:t>
      </w:r>
      <w:r w:rsidRPr="006730AC">
        <w:rPr>
          <w:rFonts w:ascii="Times New Roman" w:hAnsi="Times New Roman"/>
          <w:sz w:val="24"/>
          <w:szCs w:val="24"/>
          <w:lang w:eastAsia="pl-PL"/>
        </w:rPr>
        <w:t xml:space="preserve"> lub imprezy o podwyższonym ryzyku obecność wolontariuszy skupionych wobec szeroko pojętych organizacji pozarządowych wydaje się być nieprzeceniona. Warto zwrócić uwagę, że część z nich specjalizuje się w zabezpieczaniu imprez masowych i współpracy ze służbami zawodowymi (np. PCK – Grupy Ratownictwa Medycznego, ZHP – Harcerskie Grupy Ratownicze) W tym miejscu mogę zaryzykować, że niektóre z przytoczonych podmiotów mogą niekiedy mieć większe doświadczenie w zakresie realizacji zabezpieczeń medycznych niż niektórzy dysponenci zespołów ratownictwa medycznego. Wynika to z kilku rzeczy:</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eastAsia="pl-PL"/>
        </w:rPr>
        <w:t>p</w:t>
      </w:r>
      <w:r w:rsidRPr="006730AC">
        <w:rPr>
          <w:rFonts w:ascii="Times New Roman" w:hAnsi="Times New Roman"/>
          <w:sz w:val="24"/>
          <w:szCs w:val="24"/>
          <w:lang w:eastAsia="pl-PL"/>
        </w:rPr>
        <w:t>odmioty są dotowane celowo na sprzęt i wyposażenie pod kątem imprez masowych</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eastAsia="pl-PL"/>
        </w:rPr>
        <w:t>p</w:t>
      </w:r>
      <w:r w:rsidRPr="006730AC">
        <w:rPr>
          <w:rFonts w:ascii="Times New Roman" w:hAnsi="Times New Roman"/>
          <w:sz w:val="24"/>
          <w:szCs w:val="24"/>
          <w:lang w:eastAsia="pl-PL"/>
        </w:rPr>
        <w:t>raca członków podmiotó</w:t>
      </w:r>
      <w:r>
        <w:rPr>
          <w:rFonts w:ascii="Times New Roman" w:hAnsi="Times New Roman"/>
          <w:sz w:val="24"/>
          <w:szCs w:val="24"/>
          <w:lang w:eastAsia="pl-PL"/>
        </w:rPr>
        <w:t>w jest najczęściej wolontariacka</w:t>
      </w:r>
      <w:r w:rsidRPr="006730AC">
        <w:rPr>
          <w:rFonts w:ascii="Times New Roman" w:hAnsi="Times New Roman"/>
          <w:sz w:val="24"/>
          <w:szCs w:val="24"/>
          <w:lang w:eastAsia="pl-PL"/>
        </w:rPr>
        <w:t xml:space="preserve"> lub ma charakter barteru</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eastAsia="pl-PL"/>
        </w:rPr>
        <w:t>k</w:t>
      </w:r>
      <w:r w:rsidRPr="006730AC">
        <w:rPr>
          <w:rFonts w:ascii="Times New Roman" w:hAnsi="Times New Roman"/>
          <w:sz w:val="24"/>
          <w:szCs w:val="24"/>
          <w:lang w:eastAsia="pl-PL"/>
        </w:rPr>
        <w:t>onkretne organizacje posiadają pozytywny wydźwięk społeczny, co wpływa na możliwość nawiązywania kontaktów i wspierania społeczności lokalnej</w:t>
      </w:r>
      <w:r>
        <w:rPr>
          <w:rFonts w:ascii="Times New Roman" w:hAnsi="Times New Roman"/>
          <w:sz w:val="24"/>
          <w:szCs w:val="24"/>
          <w:lang w:eastAsia="pl-PL"/>
        </w:rPr>
        <w:t>.</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Dość jaskrawym przykładem zaangażowania organizacji pozarządowych jest planowanie Światowych Dni Młodzieży, które odbędą się w lipcu 2016 w Krakowie i okolicach. Wsparcie NGO w zakresie zabezpieczenia medycznego, organizacji służb informacyjnych i porządkowych jest bardzo duże. Wynika to również z doświadczeń minionych lat, gdzie organizacje pozarządowe wspierały podobne przedsięwzięcia </w:t>
      </w:r>
      <w:r>
        <w:rPr>
          <w:rFonts w:ascii="Times New Roman" w:hAnsi="Times New Roman"/>
          <w:sz w:val="24"/>
          <w:szCs w:val="24"/>
          <w:lang w:eastAsia="pl-PL"/>
        </w:rPr>
        <w:t>np.</w:t>
      </w:r>
      <w:r w:rsidRPr="006730AC">
        <w:rPr>
          <w:rFonts w:ascii="Times New Roman" w:hAnsi="Times New Roman"/>
          <w:sz w:val="24"/>
          <w:szCs w:val="24"/>
          <w:lang w:eastAsia="pl-PL"/>
        </w:rPr>
        <w:t xml:space="preserve"> pi</w:t>
      </w:r>
      <w:r>
        <w:rPr>
          <w:rFonts w:ascii="Times New Roman" w:hAnsi="Times New Roman"/>
          <w:sz w:val="24"/>
          <w:szCs w:val="24"/>
          <w:lang w:eastAsia="pl-PL"/>
        </w:rPr>
        <w:t>elgrzymki Ojca Świętego oraz</w:t>
      </w:r>
      <w:r w:rsidRPr="006730AC">
        <w:rPr>
          <w:rFonts w:ascii="Times New Roman" w:hAnsi="Times New Roman"/>
          <w:sz w:val="24"/>
          <w:szCs w:val="24"/>
          <w:lang w:eastAsia="pl-PL"/>
        </w:rPr>
        <w:t xml:space="preserve"> spotkania na Polach Lednickich. </w:t>
      </w: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GOPR / TOPR</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Współpraca jednostek Górskiego Ochotniczego Pogotowia Ratunkowego z zawodowymi służbami jest widoczna</w:t>
      </w:r>
      <w:r>
        <w:rPr>
          <w:rFonts w:ascii="Times New Roman" w:hAnsi="Times New Roman"/>
          <w:sz w:val="24"/>
          <w:szCs w:val="24"/>
          <w:lang w:eastAsia="pl-PL"/>
        </w:rPr>
        <w:t xml:space="preserve"> głównie w  porze zimowej, gdy</w:t>
      </w:r>
      <w:r w:rsidRPr="006730AC">
        <w:rPr>
          <w:rFonts w:ascii="Times New Roman" w:hAnsi="Times New Roman"/>
          <w:sz w:val="24"/>
          <w:szCs w:val="24"/>
          <w:lang w:eastAsia="pl-PL"/>
        </w:rPr>
        <w:t xml:space="preserve"> w mediach widzimy zdjęcia przekazania pacjentów poszk</w:t>
      </w:r>
      <w:r>
        <w:rPr>
          <w:rFonts w:ascii="Times New Roman" w:hAnsi="Times New Roman"/>
          <w:sz w:val="24"/>
          <w:szCs w:val="24"/>
          <w:lang w:eastAsia="pl-PL"/>
        </w:rPr>
        <w:t>odowanych w górach</w:t>
      </w:r>
      <w:r w:rsidRPr="006730AC">
        <w:rPr>
          <w:rFonts w:ascii="Times New Roman" w:hAnsi="Times New Roman"/>
          <w:sz w:val="24"/>
          <w:szCs w:val="24"/>
          <w:lang w:eastAsia="pl-PL"/>
        </w:rPr>
        <w:t xml:space="preserve"> zespołom ratownictwa medycznego. Od kilku lat GOPR wykazuje aktywność w pomocy podczas imprez masowych. Z pewnością odbywa się to lokalnie</w:t>
      </w:r>
      <w:r>
        <w:rPr>
          <w:rFonts w:ascii="Times New Roman" w:hAnsi="Times New Roman"/>
          <w:sz w:val="24"/>
          <w:szCs w:val="24"/>
          <w:lang w:eastAsia="pl-PL"/>
        </w:rPr>
        <w:t>,</w:t>
      </w:r>
      <w:r w:rsidRPr="006730AC">
        <w:rPr>
          <w:rFonts w:ascii="Times New Roman" w:hAnsi="Times New Roman"/>
          <w:sz w:val="24"/>
          <w:szCs w:val="24"/>
          <w:lang w:eastAsia="pl-PL"/>
        </w:rPr>
        <w:t xml:space="preserve"> ale na uwagę zasługuje jedno konkretne przedsięwzięcie. Mianowicie Przystanek Woodstock organizowany od pewnego cz</w:t>
      </w:r>
      <w:r>
        <w:rPr>
          <w:rFonts w:ascii="Times New Roman" w:hAnsi="Times New Roman"/>
          <w:sz w:val="24"/>
          <w:szCs w:val="24"/>
          <w:lang w:eastAsia="pl-PL"/>
        </w:rPr>
        <w:t>asu w Kostrzynie nad Odrą. Mocną stroną</w:t>
      </w:r>
      <w:r w:rsidRPr="006730AC">
        <w:rPr>
          <w:rFonts w:ascii="Times New Roman" w:hAnsi="Times New Roman"/>
          <w:sz w:val="24"/>
          <w:szCs w:val="24"/>
          <w:lang w:eastAsia="pl-PL"/>
        </w:rPr>
        <w:t xml:space="preserve"> tej organizacji jest wyposażenie oraz twarde umiejętności w zakresie stabilizacji stanu pacjenta i szybkiej ewakuacji. Wykorzystanie quadów i specjalistycznych przyczep w istotny sposób skraca czas ewakuacji pacjenta z miejsca zdarzenia do punktu pomocy medycznej. Należy pamiętać, że wielu ratowników górskich oprócz przeszkolenia w zakresie kwalifikowanej pierwszej pomocy posiada tytuł zawodowy ratownika m</w:t>
      </w:r>
      <w:r>
        <w:rPr>
          <w:rFonts w:ascii="Times New Roman" w:hAnsi="Times New Roman"/>
          <w:sz w:val="24"/>
          <w:szCs w:val="24"/>
          <w:lang w:eastAsia="pl-PL"/>
        </w:rPr>
        <w:t>edycznego. Zgodnie z przytoczoną wcześniej nowelizacją</w:t>
      </w:r>
      <w:r w:rsidRPr="006730AC">
        <w:rPr>
          <w:rFonts w:ascii="Times New Roman" w:hAnsi="Times New Roman"/>
          <w:sz w:val="24"/>
          <w:szCs w:val="24"/>
          <w:lang w:eastAsia="pl-PL"/>
        </w:rPr>
        <w:t xml:space="preserve"> ustawy ratownik medyczny</w:t>
      </w:r>
      <w:r>
        <w:rPr>
          <w:rFonts w:ascii="Times New Roman" w:hAnsi="Times New Roman"/>
          <w:sz w:val="24"/>
          <w:szCs w:val="24"/>
          <w:lang w:eastAsia="pl-PL"/>
        </w:rPr>
        <w:t xml:space="preserve"> ma prawo realizacji </w:t>
      </w:r>
      <w:r w:rsidRPr="006730AC">
        <w:rPr>
          <w:rFonts w:ascii="Times New Roman" w:hAnsi="Times New Roman"/>
          <w:sz w:val="24"/>
          <w:szCs w:val="24"/>
          <w:lang w:eastAsia="pl-PL"/>
        </w:rPr>
        <w:t>czynności ratunkowych w strukturach ratownictwa górskiego. Z logicznego punktu widzenia możliwość wykorzystania zasobów ludzkich i sprzętowych ratowników górskich</w:t>
      </w:r>
      <w:r>
        <w:rPr>
          <w:rFonts w:ascii="Times New Roman" w:hAnsi="Times New Roman"/>
          <w:sz w:val="24"/>
          <w:szCs w:val="24"/>
          <w:lang w:eastAsia="pl-PL"/>
        </w:rPr>
        <w:t xml:space="preserve"> może wpłynąć pozytywnie </w:t>
      </w:r>
      <w:r w:rsidRPr="006730AC">
        <w:rPr>
          <w:rFonts w:ascii="Times New Roman" w:hAnsi="Times New Roman"/>
          <w:sz w:val="24"/>
          <w:szCs w:val="24"/>
          <w:lang w:eastAsia="pl-PL"/>
        </w:rPr>
        <w:t>w zakresie bezpieczeństwa i jakości opieki medycznej planowanej imprezy.</w:t>
      </w: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Centrum dowodzenia</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Mał</w:t>
      </w:r>
      <w:r>
        <w:rPr>
          <w:rFonts w:ascii="Times New Roman" w:hAnsi="Times New Roman"/>
          <w:sz w:val="24"/>
          <w:szCs w:val="24"/>
          <w:lang w:eastAsia="pl-PL"/>
        </w:rPr>
        <w:t>ą imprezę</w:t>
      </w:r>
      <w:r w:rsidRPr="006730AC">
        <w:rPr>
          <w:rFonts w:ascii="Times New Roman" w:hAnsi="Times New Roman"/>
          <w:sz w:val="24"/>
          <w:szCs w:val="24"/>
          <w:lang w:eastAsia="pl-PL"/>
        </w:rPr>
        <w:t xml:space="preserve"> masowa w kontekście zabezpieczenia medycznego i współpracy służb może </w:t>
      </w:r>
      <w:r>
        <w:rPr>
          <w:rFonts w:ascii="Times New Roman" w:hAnsi="Times New Roman"/>
          <w:sz w:val="24"/>
          <w:szCs w:val="24"/>
          <w:lang w:eastAsia="pl-PL"/>
        </w:rPr>
        <w:t>obsłużyć jeden patrol pieszy, jeden zespół transportowy oraz punkt</w:t>
      </w:r>
      <w:r w:rsidRPr="006730AC">
        <w:rPr>
          <w:rFonts w:ascii="Times New Roman" w:hAnsi="Times New Roman"/>
          <w:sz w:val="24"/>
          <w:szCs w:val="24"/>
          <w:lang w:eastAsia="pl-PL"/>
        </w:rPr>
        <w:t xml:space="preserve"> pomocy medycznej. Jest to jasno określone przez ustawodawcę, i przy rozsądnej organizacji powinno być s</w:t>
      </w:r>
      <w:r>
        <w:rPr>
          <w:rFonts w:ascii="Times New Roman" w:hAnsi="Times New Roman"/>
          <w:sz w:val="24"/>
          <w:szCs w:val="24"/>
          <w:lang w:eastAsia="pl-PL"/>
        </w:rPr>
        <w:t>pełnione. Pewnego rodzaju problemy</w:t>
      </w:r>
      <w:r w:rsidRPr="006730AC">
        <w:rPr>
          <w:rFonts w:ascii="Times New Roman" w:hAnsi="Times New Roman"/>
          <w:sz w:val="24"/>
          <w:szCs w:val="24"/>
          <w:lang w:eastAsia="pl-PL"/>
        </w:rPr>
        <w:t xml:space="preserve"> zaczynają się w momencie gdy impreza się rozrasta, w rozumieniu planowania dużego przedsięwzięcia. Bardzo rozsądnym</w:t>
      </w:r>
      <w:r>
        <w:rPr>
          <w:rFonts w:ascii="Times New Roman" w:hAnsi="Times New Roman"/>
          <w:sz w:val="24"/>
          <w:szCs w:val="24"/>
          <w:lang w:eastAsia="pl-PL"/>
        </w:rPr>
        <w:t>,</w:t>
      </w:r>
      <w:r w:rsidRPr="006730AC">
        <w:rPr>
          <w:rFonts w:ascii="Times New Roman" w:hAnsi="Times New Roman"/>
          <w:sz w:val="24"/>
          <w:szCs w:val="24"/>
          <w:lang w:eastAsia="pl-PL"/>
        </w:rPr>
        <w:t xml:space="preserve"> a niestety nie ujętym w rozporządzeniu jest zbudowanie centrum dowodzenia lub miejsca o synonimicznej</w:t>
      </w:r>
      <w:r>
        <w:rPr>
          <w:rFonts w:ascii="Times New Roman" w:hAnsi="Times New Roman"/>
          <w:sz w:val="24"/>
          <w:szCs w:val="24"/>
          <w:lang w:eastAsia="pl-PL"/>
        </w:rPr>
        <w:t xml:space="preserve"> nazwie spełniającego tę funkcę</w:t>
      </w:r>
      <w:r w:rsidRPr="006730AC">
        <w:rPr>
          <w:rFonts w:ascii="Times New Roman" w:hAnsi="Times New Roman"/>
          <w:sz w:val="24"/>
          <w:szCs w:val="24"/>
          <w:lang w:eastAsia="pl-PL"/>
        </w:rPr>
        <w:t>. Ustawodawca w § 9 ust. 1 i 2 rozporządzenia Ministra Zdrowia z dnia 6 lutego 2012 r. w sprawie minimalnych wymagań dotyczących zabezpieczenia pod względem medycznym imprezy masowej (Dz.U. poz. 181) obliguje organizatora do wyznaczenia koordynatora medycznego, w przypadku gdy liczba uczestników  imprezy przekracza 10 tysięcy. Rolą koor</w:t>
      </w:r>
      <w:r>
        <w:rPr>
          <w:rFonts w:ascii="Times New Roman" w:hAnsi="Times New Roman"/>
          <w:sz w:val="24"/>
          <w:szCs w:val="24"/>
          <w:lang w:eastAsia="pl-PL"/>
        </w:rPr>
        <w:t>dynatora medycznego jest połączenie</w:t>
      </w:r>
      <w:r w:rsidRPr="006730AC">
        <w:rPr>
          <w:rFonts w:ascii="Times New Roman" w:hAnsi="Times New Roman"/>
          <w:sz w:val="24"/>
          <w:szCs w:val="24"/>
          <w:lang w:eastAsia="pl-PL"/>
        </w:rPr>
        <w:t xml:space="preserve"> </w:t>
      </w:r>
      <w:r>
        <w:rPr>
          <w:rFonts w:ascii="Times New Roman" w:hAnsi="Times New Roman"/>
          <w:sz w:val="24"/>
          <w:szCs w:val="24"/>
          <w:lang w:eastAsia="pl-PL"/>
        </w:rPr>
        <w:t>w logiczną całość pracy patroli</w:t>
      </w:r>
      <w:r w:rsidRPr="006730AC">
        <w:rPr>
          <w:rFonts w:ascii="Times New Roman" w:hAnsi="Times New Roman"/>
          <w:sz w:val="24"/>
          <w:szCs w:val="24"/>
          <w:lang w:eastAsia="pl-PL"/>
        </w:rPr>
        <w:t xml:space="preserve"> ratowniczych, zespołów wyjazdowych oraz punktu pomocy medycznej. W przypadku dużej imprezy warto w jednym miejscu umieścić osoby zarządzające innymi strukturami istotnymi ze względu na bezpieczeństwo imprezy masowej. Poza koordynatorem medycznym w centrum dowodzenia powinny </w:t>
      </w:r>
      <w:r>
        <w:rPr>
          <w:rFonts w:ascii="Times New Roman" w:hAnsi="Times New Roman"/>
          <w:sz w:val="24"/>
          <w:szCs w:val="24"/>
          <w:lang w:eastAsia="pl-PL"/>
        </w:rPr>
        <w:t>znajdować się</w:t>
      </w:r>
      <w:r w:rsidRPr="006730AC">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val="en-US" w:eastAsia="pl-PL"/>
        </w:rPr>
        <w:t>k</w:t>
      </w:r>
      <w:r w:rsidRPr="006730AC">
        <w:rPr>
          <w:rFonts w:ascii="Times New Roman" w:hAnsi="Times New Roman"/>
          <w:sz w:val="24"/>
          <w:szCs w:val="24"/>
          <w:lang w:val="en-US" w:eastAsia="pl-PL"/>
        </w:rPr>
        <w:t>ierownik s</w:t>
      </w:r>
      <w:r w:rsidRPr="006730AC">
        <w:rPr>
          <w:rFonts w:ascii="Times New Roman" w:hAnsi="Times New Roman"/>
          <w:sz w:val="24"/>
          <w:szCs w:val="24"/>
          <w:lang w:eastAsia="pl-PL"/>
        </w:rPr>
        <w:t>łużby porządkowej</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val="en-US" w:eastAsia="pl-PL"/>
        </w:rPr>
        <w:t>k</w:t>
      </w:r>
      <w:r w:rsidRPr="006730AC">
        <w:rPr>
          <w:rFonts w:ascii="Times New Roman" w:hAnsi="Times New Roman"/>
          <w:sz w:val="24"/>
          <w:szCs w:val="24"/>
          <w:lang w:val="en-US" w:eastAsia="pl-PL"/>
        </w:rPr>
        <w:t>ierownik s</w:t>
      </w:r>
      <w:r w:rsidRPr="006730AC">
        <w:rPr>
          <w:rFonts w:ascii="Times New Roman" w:hAnsi="Times New Roman"/>
          <w:sz w:val="24"/>
          <w:szCs w:val="24"/>
          <w:lang w:eastAsia="pl-PL"/>
        </w:rPr>
        <w:t>łużby informacyjnej</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val="en-US"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rzedstawiciel policji</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rzedstawiciel stra</w:t>
      </w:r>
      <w:r w:rsidRPr="006730AC">
        <w:rPr>
          <w:rFonts w:ascii="Times New Roman" w:hAnsi="Times New Roman"/>
          <w:sz w:val="24"/>
          <w:szCs w:val="24"/>
          <w:lang w:eastAsia="pl-PL"/>
        </w:rPr>
        <w:t>ży pożarnej</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line="360" w:lineRule="auto"/>
        <w:ind w:left="720"/>
        <w:jc w:val="both"/>
        <w:rPr>
          <w:rFonts w:ascii="Times New Roman" w:hAnsi="Times New Roman"/>
          <w:sz w:val="24"/>
          <w:szCs w:val="24"/>
          <w:lang w:eastAsia="pl-PL"/>
        </w:rPr>
      </w:pPr>
      <w:r>
        <w:rPr>
          <w:rFonts w:ascii="Times New Roman" w:hAnsi="Times New Roman"/>
          <w:sz w:val="24"/>
          <w:szCs w:val="24"/>
          <w:lang w:eastAsia="pl-PL"/>
        </w:rPr>
        <w:t>i</w:t>
      </w:r>
      <w:r w:rsidRPr="006730AC">
        <w:rPr>
          <w:rFonts w:ascii="Times New Roman" w:hAnsi="Times New Roman"/>
          <w:sz w:val="24"/>
          <w:szCs w:val="24"/>
          <w:lang w:eastAsia="pl-PL"/>
        </w:rPr>
        <w:t>nne istotne osoby ze względu na bezpieczeństwo imprezy</w:t>
      </w:r>
      <w:r>
        <w:rPr>
          <w:rFonts w:ascii="Times New Roman" w:hAnsi="Times New Roman"/>
          <w:sz w:val="24"/>
          <w:szCs w:val="24"/>
          <w:lang w:eastAsia="pl-PL"/>
        </w:rPr>
        <w:t>.</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r w:rsidRPr="006730AC">
        <w:rPr>
          <w:rFonts w:ascii="Times New Roman" w:hAnsi="Times New Roman"/>
          <w:sz w:val="24"/>
          <w:szCs w:val="24"/>
          <w:lang w:eastAsia="pl-PL"/>
        </w:rPr>
        <w:t>Skupienie wszystkich wymienionych osób daje możliwoś</w:t>
      </w:r>
      <w:r>
        <w:rPr>
          <w:rFonts w:ascii="Times New Roman" w:hAnsi="Times New Roman"/>
          <w:sz w:val="24"/>
          <w:szCs w:val="24"/>
          <w:lang w:eastAsia="pl-PL"/>
        </w:rPr>
        <w:t>ć skutecznej i możliwie szybkiej</w:t>
      </w:r>
      <w:r w:rsidRPr="006730AC">
        <w:rPr>
          <w:rFonts w:ascii="Times New Roman" w:hAnsi="Times New Roman"/>
          <w:sz w:val="24"/>
          <w:szCs w:val="24"/>
          <w:lang w:eastAsia="pl-PL"/>
        </w:rPr>
        <w:t xml:space="preserve"> wymiany istotnych informacji. </w:t>
      </w:r>
      <w:r>
        <w:rPr>
          <w:rFonts w:ascii="Times New Roman" w:hAnsi="Times New Roman"/>
          <w:sz w:val="24"/>
          <w:szCs w:val="24"/>
          <w:lang w:eastAsia="pl-PL"/>
        </w:rPr>
        <w:t>Błędem jest</w:t>
      </w:r>
      <w:r w:rsidRPr="006730AC">
        <w:rPr>
          <w:rFonts w:ascii="Times New Roman" w:hAnsi="Times New Roman"/>
          <w:sz w:val="24"/>
          <w:szCs w:val="24"/>
          <w:lang w:eastAsia="pl-PL"/>
        </w:rPr>
        <w:t xml:space="preserve"> założenie, że uczestnicy imprez będą potrzebować jednoczasowo pomocy tylko jednej służby. W sytuacjach zagrożenia bezpieczeństwa, życia lub zdrowia może się okazać, że konieczne będzie zaangażowanie kilku służb jednoczasowo. Z powyższego wynika, że kluczem do sukcesu jest takie skoordynowanie pracy wszystkich służb, aby informacja przepływała jak najszybciej i docierała dokładnie do tych służb do których powinna i </w:t>
      </w:r>
      <w:r>
        <w:rPr>
          <w:rFonts w:ascii="Times New Roman" w:hAnsi="Times New Roman"/>
          <w:sz w:val="24"/>
          <w:szCs w:val="24"/>
          <w:lang w:eastAsia="pl-PL"/>
        </w:rPr>
        <w:t xml:space="preserve">w </w:t>
      </w:r>
      <w:r w:rsidRPr="006730AC">
        <w:rPr>
          <w:rFonts w:ascii="Times New Roman" w:hAnsi="Times New Roman"/>
          <w:sz w:val="24"/>
          <w:szCs w:val="24"/>
          <w:lang w:eastAsia="pl-PL"/>
        </w:rPr>
        <w:t xml:space="preserve">odpowiednim czasie. </w:t>
      </w: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Wsparcie przepływu informacji</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XXI wiek to czas mobilnego i bezprzewodowego internetu, portali społecznościowych oraz smartfonów. W związku z tym globalny obieg informacji jest dużo szybszy niż jeszcze 10 lat temu. Co za tym idzie wzrastają możliwości w</w:t>
      </w:r>
      <w:r>
        <w:rPr>
          <w:rFonts w:ascii="Times New Roman" w:hAnsi="Times New Roman"/>
          <w:sz w:val="24"/>
          <w:szCs w:val="24"/>
          <w:lang w:eastAsia="pl-PL"/>
        </w:rPr>
        <w:t>sparcia przepływu informacji mię</w:t>
      </w:r>
      <w:r w:rsidRPr="006730AC">
        <w:rPr>
          <w:rFonts w:ascii="Times New Roman" w:hAnsi="Times New Roman"/>
          <w:sz w:val="24"/>
          <w:szCs w:val="24"/>
          <w:lang w:eastAsia="pl-PL"/>
        </w:rPr>
        <w:t xml:space="preserve">dzy służbami ratunkowymi. Daje to </w:t>
      </w:r>
      <w:r>
        <w:rPr>
          <w:rFonts w:ascii="Times New Roman" w:hAnsi="Times New Roman"/>
          <w:sz w:val="24"/>
          <w:szCs w:val="24"/>
          <w:lang w:eastAsia="pl-PL"/>
        </w:rPr>
        <w:t>duże możliwości</w:t>
      </w:r>
      <w:r w:rsidRPr="006730AC">
        <w:rPr>
          <w:rFonts w:ascii="Times New Roman" w:hAnsi="Times New Roman"/>
          <w:sz w:val="24"/>
          <w:szCs w:val="24"/>
          <w:lang w:eastAsia="pl-PL"/>
        </w:rPr>
        <w:t xml:space="preserve"> podczas realizacji dużej imprezy masowej.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Zacznijmy od podstaw. Elementarnym środkiem przekazu informacji jest łączność bezprzewodowa (cyfrowa lub analogowa) w postaci radiotelefonów (nasobnych lub bazowych) Z doświadczeń wielu służb ratunkowych jest to relatywnie tani i skuteczny środek łączności.  Wracając ponownie do przytaczanego rozporządzenia dotyczącego minimalnych wymagań zabezpieczenia imprezy masowej dowiadujemy się, że koordynator medyczny przy imprezie przekraczającej 10 tysięcy uczestników jest zobligowany do posiadania łączności bezprzewodowej. Należy pamiętać, że za łączność bezprzewodową można uznać telefony GSM.  Przy zbudowaniu odpowiedniej siatki kontaktów telefonicznych zgodnie z rozporządzeniem w tak opisany sposób można wypełnić ten obowiązek. Z perspektywy realizacji może się okazać, że jest to bardzo trudne, dzwonić i przekazywać kilkunastu osobom ten samo komunikat. Dlatego łączność bezprzewodowa w postaci radiotelefonów wydaje się prosta i skuteczna. </w:t>
      </w:r>
      <w:r>
        <w:rPr>
          <w:rFonts w:ascii="Times New Roman" w:hAnsi="Times New Roman"/>
          <w:sz w:val="24"/>
          <w:szCs w:val="24"/>
          <w:lang w:eastAsia="pl-PL"/>
        </w:rPr>
        <w:t>Niestety</w:t>
      </w:r>
      <w:r w:rsidRPr="006730AC">
        <w:rPr>
          <w:rFonts w:ascii="Times New Roman" w:hAnsi="Times New Roman"/>
          <w:sz w:val="24"/>
          <w:szCs w:val="24"/>
          <w:lang w:eastAsia="pl-PL"/>
        </w:rPr>
        <w:t xml:space="preserve"> jest obarczona słabymi stronami.  Problem pojawia się na etapie komunikowania miedzy różnymi służbami. Przy wykorzystaniu standardowych radiotelefonów używanych przez służby na co dzień </w:t>
      </w:r>
      <w:r>
        <w:rPr>
          <w:rFonts w:ascii="Times New Roman" w:hAnsi="Times New Roman"/>
          <w:sz w:val="24"/>
          <w:szCs w:val="24"/>
          <w:lang w:eastAsia="pl-PL"/>
        </w:rPr>
        <w:t>okazuje</w:t>
      </w:r>
      <w:r w:rsidRPr="006730AC">
        <w:rPr>
          <w:rFonts w:ascii="Times New Roman" w:hAnsi="Times New Roman"/>
          <w:sz w:val="24"/>
          <w:szCs w:val="24"/>
          <w:lang w:eastAsia="pl-PL"/>
        </w:rPr>
        <w:t xml:space="preserve"> się, że pracują na zupełnie rożnych częstotliwościach i nie ma możliwości synchronizacji przekazu. Podobny błąd komunikacyjny funkcjonował w Stanach Zjednoczonych Amery</w:t>
      </w:r>
      <w:r>
        <w:rPr>
          <w:rFonts w:ascii="Times New Roman" w:hAnsi="Times New Roman"/>
          <w:sz w:val="24"/>
          <w:szCs w:val="24"/>
          <w:lang w:eastAsia="pl-PL"/>
        </w:rPr>
        <w:t>ki Północnej do 2001 roku, gdy</w:t>
      </w:r>
      <w:r w:rsidRPr="006730AC">
        <w:rPr>
          <w:rFonts w:ascii="Times New Roman" w:hAnsi="Times New Roman"/>
          <w:sz w:val="24"/>
          <w:szCs w:val="24"/>
          <w:lang w:eastAsia="pl-PL"/>
        </w:rPr>
        <w:t xml:space="preserve"> miał miejsce zamach w Nowym Jorku. Komunikat o odwrocie dla straży pożarnej został podany przez radiotelefon na paśmie policyjnym, gdyż pasmo  straży było przeciążone. Strażacy będący w drugiej wieży nie usłyszeli</w:t>
      </w:r>
      <w:r>
        <w:rPr>
          <w:rFonts w:ascii="Times New Roman" w:hAnsi="Times New Roman"/>
          <w:sz w:val="24"/>
          <w:szCs w:val="24"/>
          <w:lang w:eastAsia="pl-PL"/>
        </w:rPr>
        <w:t xml:space="preserve"> więc</w:t>
      </w:r>
      <w:r w:rsidRPr="006730AC">
        <w:rPr>
          <w:rFonts w:ascii="Times New Roman" w:hAnsi="Times New Roman"/>
          <w:sz w:val="24"/>
          <w:szCs w:val="24"/>
          <w:lang w:eastAsia="pl-PL"/>
        </w:rPr>
        <w:t xml:space="preserve"> komunikatu o odwrocie</w:t>
      </w:r>
      <w:r>
        <w:rPr>
          <w:rFonts w:ascii="Times New Roman" w:hAnsi="Times New Roman"/>
          <w:sz w:val="24"/>
          <w:szCs w:val="24"/>
          <w:lang w:eastAsia="pl-PL"/>
        </w:rPr>
        <w:t>. Zginęło wielu strażaków. I</w:t>
      </w:r>
      <w:r w:rsidRPr="006730AC">
        <w:rPr>
          <w:rFonts w:ascii="Times New Roman" w:hAnsi="Times New Roman"/>
          <w:sz w:val="24"/>
          <w:szCs w:val="24"/>
          <w:lang w:eastAsia="pl-PL"/>
        </w:rPr>
        <w:t xml:space="preserve">ch śmierć można  uznać za zgon potencjalnie do uniknięcia. W kontekście opisywanego tematu najlepszym rozwiązaniem jest wprowadzenie spójnej i jednolitej łączności bezprzewodowej dla wszystkich służb realizujących swoje zadania podczas trwania imprezy masowej.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eastAsia="pl-PL"/>
        </w:rPr>
      </w:pPr>
      <w:r w:rsidRPr="006730AC">
        <w:rPr>
          <w:rFonts w:ascii="Times New Roman" w:hAnsi="Times New Roman"/>
          <w:sz w:val="24"/>
          <w:szCs w:val="24"/>
          <w:lang w:eastAsia="pl-PL"/>
        </w:rPr>
        <w:t>Istnieje możliwość poprawienia obiegu danych podczas imprez masowej w zakresie pacjentów oczekujących pomocy medycznej. Z pomocą przychodzą rozwiązania teleinformatyczne, które są przyszłością medycyny ratunkowej i usług związanych ze świadczeniem medycznych czynności ratunkowyc</w:t>
      </w:r>
      <w:r>
        <w:rPr>
          <w:rFonts w:ascii="Times New Roman" w:hAnsi="Times New Roman"/>
          <w:sz w:val="24"/>
          <w:szCs w:val="24"/>
          <w:lang w:eastAsia="pl-PL"/>
        </w:rPr>
        <w:t>h jak i tematem</w:t>
      </w:r>
      <w:r w:rsidRPr="006730AC">
        <w:rPr>
          <w:rFonts w:ascii="Times New Roman" w:hAnsi="Times New Roman"/>
          <w:sz w:val="24"/>
          <w:szCs w:val="24"/>
          <w:lang w:eastAsia="pl-PL"/>
        </w:rPr>
        <w:t xml:space="preserve"> pierwszej pomocy.  W chwili obecnej znakomita większość dysponentów wykorzystuje dedykowane systemy wspomagania dowodzenia i zarządzania zgłoszeniami oraz zespołami w ramach systemu Państwowe</w:t>
      </w:r>
      <w:r>
        <w:rPr>
          <w:rFonts w:ascii="Times New Roman" w:hAnsi="Times New Roman"/>
          <w:sz w:val="24"/>
          <w:szCs w:val="24"/>
          <w:lang w:eastAsia="pl-PL"/>
        </w:rPr>
        <w:t>go Ratownictwa</w:t>
      </w:r>
      <w:r w:rsidRPr="006730AC">
        <w:rPr>
          <w:rFonts w:ascii="Times New Roman" w:hAnsi="Times New Roman"/>
          <w:sz w:val="24"/>
          <w:szCs w:val="24"/>
          <w:lang w:eastAsia="pl-PL"/>
        </w:rPr>
        <w:t xml:space="preserve"> Medyczne</w:t>
      </w:r>
      <w:r>
        <w:rPr>
          <w:rFonts w:ascii="Times New Roman" w:hAnsi="Times New Roman"/>
          <w:sz w:val="24"/>
          <w:szCs w:val="24"/>
          <w:lang w:eastAsia="pl-PL"/>
        </w:rPr>
        <w:t>go</w:t>
      </w:r>
      <w:r w:rsidRPr="006730AC">
        <w:rPr>
          <w:rFonts w:ascii="Times New Roman" w:hAnsi="Times New Roman"/>
          <w:sz w:val="24"/>
          <w:szCs w:val="24"/>
          <w:lang w:eastAsia="pl-PL"/>
        </w:rPr>
        <w:t xml:space="preserve">. Trwają równolegle prace, nad unifikacja tego systemu w całym kraju. Odnosząc takie rozwiązanie do organizacji i współpracy służb podczas imprez masowych wydaje się ono bardzo przyszłościowe. Jedno narzędzie, które skupia lokalizacje, łączność oraz statusy konkretnego wpiętego w system  elementu (patrolu pieszego, punktu medycznego, patrolu policji, wozu straży pożarnej) w bardzo dużym stopniu ułatwiłoby kierowanie i przepływ informacji miedzy wszystkimi służbami. </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val="en-US" w:eastAsia="pl-PL"/>
        </w:rPr>
      </w:pPr>
      <w:r w:rsidRPr="005672BC">
        <w:rPr>
          <w:rFonts w:ascii="Times New Roman" w:hAnsi="Times New Roman"/>
          <w:sz w:val="24"/>
          <w:szCs w:val="24"/>
          <w:lang w:val="en-US" w:eastAsia="pl-PL"/>
        </w:rPr>
        <w:pict>
          <v:shape id="_x0000_i1026" type="#_x0000_t75" style="width:448.5pt;height:282pt">
            <v:imagedata r:id="rId8" o:title=""/>
          </v:shape>
        </w:pic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 xml:space="preserve">Źródło: </w:t>
      </w:r>
      <w:hyperlink r:id="rId9" w:history="1">
        <w:r w:rsidRPr="006730AC">
          <w:rPr>
            <w:rFonts w:ascii="Times New Roman" w:hAnsi="Times New Roman"/>
            <w:color w:val="0000FF"/>
            <w:sz w:val="24"/>
            <w:szCs w:val="24"/>
            <w:u w:val="single"/>
            <w:lang w:eastAsia="pl-PL"/>
          </w:rPr>
          <w:t>http://www.cpi.gov.pl/</w:t>
        </w:r>
      </w:hyperlink>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Powyższy screen pokazuje możliwość wykorzystania narzędzi teleinformatycznych dla lepszej i szybszej obsługi zdarzenia. Konkretne narzędzie jest proponowana aplikacją dla podmiotów Państwowego Ratownictwa Medycznego. Planuje się aby niebawem zunifikować cały system wspomagania dowodzenia. Prawdopodobnie jedynym narzędziem w Polsce jakie funkcjonuje w zakresie wsparcia informatycznego służb medycznych jest autorska aplikacja wykorzystywana podczas Festiwalu Woodstock. Aplikacja monitoruje zgłoszenie, czasy i miejsca w jakich znajduje się pacjent. Ponadto jest połączona z mapą, i daje możliwość śledzenia położenia pacjenta w miejscu trwania imprezy masowej. Istnieje również możliwość nadania charakteru zdarzenia konkretnemu pacjentowi co pozwala</w:t>
      </w:r>
      <w:r>
        <w:rPr>
          <w:rFonts w:ascii="Times New Roman" w:hAnsi="Times New Roman"/>
          <w:sz w:val="24"/>
          <w:szCs w:val="24"/>
          <w:lang w:eastAsia="pl-PL"/>
        </w:rPr>
        <w:t xml:space="preserve"> na</w:t>
      </w:r>
      <w:r w:rsidRPr="006730AC">
        <w:rPr>
          <w:rFonts w:ascii="Times New Roman" w:hAnsi="Times New Roman"/>
          <w:sz w:val="24"/>
          <w:szCs w:val="24"/>
          <w:lang w:eastAsia="pl-PL"/>
        </w:rPr>
        <w:t xml:space="preserve"> rozgraniczenie czy pacjent jest z obrażeniami ciała</w:t>
      </w:r>
      <w:r>
        <w:rPr>
          <w:rFonts w:ascii="Times New Roman" w:hAnsi="Times New Roman"/>
          <w:sz w:val="24"/>
          <w:szCs w:val="24"/>
          <w:lang w:eastAsia="pl-PL"/>
        </w:rPr>
        <w:t>,</w:t>
      </w:r>
      <w:r w:rsidRPr="006730AC">
        <w:rPr>
          <w:rFonts w:ascii="Times New Roman" w:hAnsi="Times New Roman"/>
          <w:sz w:val="24"/>
          <w:szCs w:val="24"/>
          <w:lang w:eastAsia="pl-PL"/>
        </w:rPr>
        <w:t xml:space="preserve"> czy też nie. Aplikacja jest dedykowana tylko służbom medycznym (medyczny patrol) Tak naprawdę jest to przyszłość medycyny ratunkowej w Polsce i na świecie. Za jakość medycznych czynności ratunkowych odpowiadamy sami, ale może ona być lepsza poprzez wykorzystanie now</w:t>
      </w:r>
      <w:r>
        <w:rPr>
          <w:rFonts w:ascii="Times New Roman" w:hAnsi="Times New Roman"/>
          <w:sz w:val="24"/>
          <w:szCs w:val="24"/>
          <w:lang w:eastAsia="pl-PL"/>
        </w:rPr>
        <w:t>ości</w:t>
      </w:r>
      <w:r w:rsidRPr="006730AC">
        <w:rPr>
          <w:rFonts w:ascii="Times New Roman" w:hAnsi="Times New Roman"/>
          <w:sz w:val="24"/>
          <w:szCs w:val="24"/>
          <w:lang w:eastAsia="pl-PL"/>
        </w:rPr>
        <w:t xml:space="preserve"> technologicznych. Przy optymistycznym założeniu, że podczas jednej imprezy masowej, przetestowany system będzie wspierać wszystkie służby zaangażowane w szeroko pojęte ratownictwo i pierwszą pomocy rozwiązanie wydaje się być idealne. Oprócz jasnej wymiany danych jest jeszcze jeden ważny aspekt – możliwość prognozowania. Na podstawie danych statystycznych można wyciągnąć wnioski na przyszłość i jeszcze lepiej przygotować się do  zaplanowania imprezy o charakterze masow</w:t>
      </w:r>
      <w:r>
        <w:rPr>
          <w:rFonts w:ascii="Times New Roman" w:hAnsi="Times New Roman"/>
          <w:sz w:val="24"/>
          <w:szCs w:val="24"/>
          <w:lang w:eastAsia="pl-PL"/>
        </w:rPr>
        <w:t>ym. Dane mogą być analizowane</w:t>
      </w:r>
      <w:r w:rsidRPr="006730AC">
        <w:rPr>
          <w:rFonts w:ascii="Times New Roman" w:hAnsi="Times New Roman"/>
          <w:sz w:val="24"/>
          <w:szCs w:val="24"/>
          <w:lang w:eastAsia="pl-PL"/>
        </w:rPr>
        <w:t xml:space="preserve"> w różny sposób. Począwszy o</w:t>
      </w:r>
      <w:r>
        <w:rPr>
          <w:rFonts w:ascii="Times New Roman" w:hAnsi="Times New Roman"/>
          <w:sz w:val="24"/>
          <w:szCs w:val="24"/>
          <w:lang w:eastAsia="pl-PL"/>
        </w:rPr>
        <w:t>d</w:t>
      </w:r>
      <w:r w:rsidRPr="006730AC">
        <w:rPr>
          <w:rFonts w:ascii="Times New Roman" w:hAnsi="Times New Roman"/>
          <w:sz w:val="24"/>
          <w:szCs w:val="24"/>
          <w:lang w:eastAsia="pl-PL"/>
        </w:rPr>
        <w:t xml:space="preserve"> głównych przyczyn wzywania pomocy medycznej, przez rozkład wieku pacjentów</w:t>
      </w:r>
      <w:r>
        <w:rPr>
          <w:rFonts w:ascii="Times New Roman" w:hAnsi="Times New Roman"/>
          <w:sz w:val="24"/>
          <w:szCs w:val="24"/>
          <w:lang w:eastAsia="pl-PL"/>
        </w:rPr>
        <w:t>,</w:t>
      </w:r>
      <w:r w:rsidRPr="006730AC">
        <w:rPr>
          <w:rFonts w:ascii="Times New Roman" w:hAnsi="Times New Roman"/>
          <w:sz w:val="24"/>
          <w:szCs w:val="24"/>
          <w:lang w:eastAsia="pl-PL"/>
        </w:rPr>
        <w:t xml:space="preserve"> po rozchód leków i materiałów medycznych. Możliwości wydaja się być bardzo duże. </w:t>
      </w: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Backup</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Standardy S.T.A.R.T i JUMP S.T.A.R.T wskazują na wykonanie odpowiedniej segregacji na miejscu zdarzenia w kontekście wypadku masowego. Jeśli zanalizujemy temat dogłębniej dowiemy się, że nie należy przenosić katastrofy do szpitala. Warto tę definicję przełożyć na planowanie i wykonanie zabezpieczenia medycznego podczas imprezy masowej. Prawdopodobnie jeśli mamy doświadczenie w realizacji zabezpieczenie medycznego imprezy masowej jesteśmy w stanie przewidzieć jaki procent pacjentów zostanie zaopatrzony w punkcie pomocy medycznej, a jaki procent pacjentów będzie musiał być przekazany do szpitala. W tym miejscu dla szacowania i prognozowania idealnie </w:t>
      </w:r>
      <w:r>
        <w:rPr>
          <w:rFonts w:ascii="Times New Roman" w:hAnsi="Times New Roman"/>
          <w:sz w:val="24"/>
          <w:szCs w:val="24"/>
          <w:lang w:eastAsia="pl-PL"/>
        </w:rPr>
        <w:t xml:space="preserve">pasuje </w:t>
      </w:r>
      <w:r w:rsidRPr="006730AC">
        <w:rPr>
          <w:rFonts w:ascii="Times New Roman" w:hAnsi="Times New Roman"/>
          <w:sz w:val="24"/>
          <w:szCs w:val="24"/>
          <w:lang w:eastAsia="pl-PL"/>
        </w:rPr>
        <w:t>opisywane wcześniej rozwiązanie teleinformatyczne. Z tego powodu ważne jest nawiązanie wcześniej współpracy z lok</w:t>
      </w:r>
      <w:r>
        <w:rPr>
          <w:rFonts w:ascii="Times New Roman" w:hAnsi="Times New Roman"/>
          <w:sz w:val="24"/>
          <w:szCs w:val="24"/>
          <w:lang w:eastAsia="pl-PL"/>
        </w:rPr>
        <w:t>alnymi oddziałami ratunkowymi i/</w:t>
      </w:r>
      <w:r w:rsidRPr="006730AC">
        <w:rPr>
          <w:rFonts w:ascii="Times New Roman" w:hAnsi="Times New Roman"/>
          <w:sz w:val="24"/>
          <w:szCs w:val="24"/>
          <w:lang w:eastAsia="pl-PL"/>
        </w:rPr>
        <w:t>lub centrum urazowym właściwym dla danego miejsca trwania imprezy. Z perspektywy codziennej pracy szpital, który będzie najbliżej prawdopodobnie będzie zobligowany do przyjęcia pacjentów z imprezy masowej. Ważne jest, że do tego samego szpitala będą trafiać pacjenci lokalni na mniej więcej stałym poziomie w skali tygodnia. Dlatego ważna jest dywersyfikacja pacjentów i odpowiednia dyslokacja. W kontekście dużych imprez o charakterze ogólnokrajowych lub wojewódzkim stosuje się podział szpitali ze względu na rodzaj pacjentów jakich będą przyjmowa</w:t>
      </w:r>
      <w:r>
        <w:rPr>
          <w:rFonts w:ascii="Times New Roman" w:hAnsi="Times New Roman"/>
          <w:sz w:val="24"/>
          <w:szCs w:val="24"/>
          <w:lang w:eastAsia="pl-PL"/>
        </w:rPr>
        <w:t>ć poza tymi, którzy będą przybywać</w:t>
      </w:r>
      <w:r w:rsidRPr="006730AC">
        <w:rPr>
          <w:rFonts w:ascii="Times New Roman" w:hAnsi="Times New Roman"/>
          <w:sz w:val="24"/>
          <w:szCs w:val="24"/>
          <w:lang w:eastAsia="pl-PL"/>
        </w:rPr>
        <w:t xml:space="preserve"> samodzielnie lub przez lokalne zespoły ratownictwa medycznego. Przyjmowane podziały można ukonstytuować wg różnych kryteriów:</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acjenci z obra</w:t>
      </w:r>
      <w:r w:rsidRPr="006730AC">
        <w:rPr>
          <w:rFonts w:ascii="Times New Roman" w:hAnsi="Times New Roman"/>
          <w:sz w:val="24"/>
          <w:szCs w:val="24"/>
          <w:lang w:eastAsia="pl-PL"/>
        </w:rPr>
        <w:t>żeniami ciała</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acjenci bez obra</w:t>
      </w:r>
      <w:r w:rsidRPr="006730AC">
        <w:rPr>
          <w:rFonts w:ascii="Times New Roman" w:hAnsi="Times New Roman"/>
          <w:sz w:val="24"/>
          <w:szCs w:val="24"/>
          <w:lang w:eastAsia="pl-PL"/>
        </w:rPr>
        <w:t>żeń ciała</w:t>
      </w:r>
      <w:r>
        <w:rPr>
          <w:rFonts w:ascii="Times New Roman" w:hAnsi="Times New Roman"/>
          <w:sz w:val="24"/>
          <w:szCs w:val="24"/>
          <w:lang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val="en-US" w:eastAsia="pl-PL"/>
        </w:rPr>
      </w:pPr>
      <w:r>
        <w:rPr>
          <w:rFonts w:ascii="Times New Roman" w:hAnsi="Times New Roman"/>
          <w:sz w:val="24"/>
          <w:szCs w:val="24"/>
          <w:lang w:val="en-US" w:eastAsia="pl-PL"/>
        </w:rPr>
        <w:t>p</w:t>
      </w:r>
      <w:r w:rsidRPr="006730AC">
        <w:rPr>
          <w:rFonts w:ascii="Times New Roman" w:hAnsi="Times New Roman"/>
          <w:sz w:val="24"/>
          <w:szCs w:val="24"/>
          <w:lang w:val="en-US" w:eastAsia="pl-PL"/>
        </w:rPr>
        <w:t>acjenci VIP</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val="en-US" w:eastAsia="pl-PL"/>
        </w:rPr>
      </w:pPr>
      <w:r>
        <w:rPr>
          <w:rFonts w:ascii="Times New Roman" w:hAnsi="Times New Roman"/>
          <w:sz w:val="24"/>
          <w:szCs w:val="24"/>
          <w:lang w:val="en-US" w:eastAsia="pl-PL"/>
        </w:rPr>
        <w:t>d</w:t>
      </w:r>
      <w:r w:rsidRPr="006730AC">
        <w:rPr>
          <w:rFonts w:ascii="Times New Roman" w:hAnsi="Times New Roman"/>
          <w:sz w:val="24"/>
          <w:szCs w:val="24"/>
          <w:lang w:val="en-US" w:eastAsia="pl-PL"/>
        </w:rPr>
        <w:t>zieci</w:t>
      </w:r>
      <w:r>
        <w:rPr>
          <w:rFonts w:ascii="Times New Roman" w:hAnsi="Times New Roman"/>
          <w:sz w:val="24"/>
          <w:szCs w:val="24"/>
          <w:lang w:val="en-US" w:eastAsia="pl-PL"/>
        </w:rPr>
        <w:t>,</w:t>
      </w:r>
    </w:p>
    <w:p w:rsidR="00B02C89" w:rsidRPr="006730AC" w:rsidRDefault="00B02C89" w:rsidP="006730AC">
      <w:pPr>
        <w:numPr>
          <w:ilvl w:val="0"/>
          <w:numId w:val="1"/>
        </w:numPr>
        <w:autoSpaceDE w:val="0"/>
        <w:autoSpaceDN w:val="0"/>
        <w:adjustRightInd w:val="0"/>
        <w:spacing w:before="100" w:after="100" w:line="360" w:lineRule="auto"/>
        <w:jc w:val="both"/>
        <w:rPr>
          <w:rFonts w:ascii="Times New Roman" w:hAnsi="Times New Roman"/>
          <w:sz w:val="24"/>
          <w:szCs w:val="24"/>
          <w:lang w:val="en-US" w:eastAsia="pl-PL"/>
        </w:rPr>
      </w:pPr>
      <w:r>
        <w:rPr>
          <w:rFonts w:ascii="Times New Roman" w:hAnsi="Times New Roman"/>
          <w:sz w:val="24"/>
          <w:szCs w:val="24"/>
          <w:lang w:val="en-US" w:eastAsia="pl-PL"/>
        </w:rPr>
        <w:t>inne kryteria.</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Pr>
          <w:rFonts w:ascii="Times New Roman" w:hAnsi="Times New Roman"/>
          <w:sz w:val="24"/>
          <w:szCs w:val="24"/>
          <w:lang w:eastAsia="pl-PL"/>
        </w:rPr>
        <w:t>Kompilując wnioski</w:t>
      </w:r>
      <w:r w:rsidRPr="006730AC">
        <w:rPr>
          <w:rFonts w:ascii="Times New Roman" w:hAnsi="Times New Roman"/>
          <w:sz w:val="24"/>
          <w:szCs w:val="24"/>
          <w:lang w:eastAsia="pl-PL"/>
        </w:rPr>
        <w:t xml:space="preserve"> w tym aspekcie dyslokacja pacjentów, u których doszło do pogorszenia stanu </w:t>
      </w:r>
      <w:r>
        <w:rPr>
          <w:rFonts w:ascii="Times New Roman" w:hAnsi="Times New Roman"/>
          <w:sz w:val="24"/>
          <w:szCs w:val="24"/>
          <w:lang w:eastAsia="pl-PL"/>
        </w:rPr>
        <w:t>zdrowia podczas imprezy masowej</w:t>
      </w:r>
      <w:r w:rsidRPr="006730AC">
        <w:rPr>
          <w:rFonts w:ascii="Times New Roman" w:hAnsi="Times New Roman"/>
          <w:sz w:val="24"/>
          <w:szCs w:val="24"/>
          <w:lang w:eastAsia="pl-PL"/>
        </w:rPr>
        <w:t xml:space="preserve"> i potrzebują przewozu do szpitala powinna być tym większa, im większy jest charakter imprezy i liczba uczestników. Naturalnie wymaga to planowania odpowiednio wcześniej i przygotowania się placówki na zwiększone obciążenie w skali doby. </w:t>
      </w: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Przygotowanie do imprezy masowej</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Idealnym przygotowaniem do zabezpieczenia imprezy masowej byłaby możliwość przećwiczenia różnych scenariuszy przez wszystkie służby zaangażowane w obsługę takowej imprezy. Wykorzystanie różnych scenariuszy w oparciu o metodę</w:t>
      </w:r>
      <w:r>
        <w:rPr>
          <w:rFonts w:ascii="Times New Roman" w:hAnsi="Times New Roman"/>
          <w:sz w:val="24"/>
          <w:szCs w:val="24"/>
          <w:lang w:eastAsia="pl-PL"/>
        </w:rPr>
        <w:t xml:space="preserve"> Real Active Training wydaje</w:t>
      </w:r>
      <w:r w:rsidRPr="006730AC">
        <w:rPr>
          <w:rFonts w:ascii="Times New Roman" w:hAnsi="Times New Roman"/>
          <w:sz w:val="24"/>
          <w:szCs w:val="24"/>
          <w:lang w:eastAsia="pl-PL"/>
        </w:rPr>
        <w:t xml:space="preserve"> się najbardziej optymalna. Niestety w obecnych realiach w Polsce maksymalnie co można osiągnąć w tym zakresie to symulacja</w:t>
      </w:r>
      <w:r>
        <w:rPr>
          <w:rFonts w:ascii="Times New Roman" w:hAnsi="Times New Roman"/>
          <w:sz w:val="24"/>
          <w:szCs w:val="24"/>
          <w:lang w:eastAsia="pl-PL"/>
        </w:rPr>
        <w:t xml:space="preserve"> aplikacyjna</w:t>
      </w:r>
      <w:r w:rsidRPr="006730AC">
        <w:rPr>
          <w:rFonts w:ascii="Times New Roman" w:hAnsi="Times New Roman"/>
          <w:sz w:val="24"/>
          <w:szCs w:val="24"/>
          <w:lang w:eastAsia="pl-PL"/>
        </w:rPr>
        <w:t xml:space="preserve">. Opisanie oraz zwrócenie uwagi na potencjalne </w:t>
      </w:r>
      <w:r>
        <w:rPr>
          <w:rFonts w:ascii="Times New Roman" w:hAnsi="Times New Roman"/>
          <w:sz w:val="24"/>
          <w:szCs w:val="24"/>
          <w:lang w:eastAsia="pl-PL"/>
        </w:rPr>
        <w:t>zagrożenia. Wynika to z analizy i</w:t>
      </w:r>
      <w:r w:rsidRPr="006730AC">
        <w:rPr>
          <w:rFonts w:ascii="Times New Roman" w:hAnsi="Times New Roman"/>
          <w:sz w:val="24"/>
          <w:szCs w:val="24"/>
          <w:lang w:eastAsia="pl-PL"/>
        </w:rPr>
        <w:t xml:space="preserve"> kalkulacji</w:t>
      </w:r>
      <w:r>
        <w:rPr>
          <w:rFonts w:ascii="Times New Roman" w:hAnsi="Times New Roman"/>
          <w:sz w:val="24"/>
          <w:szCs w:val="24"/>
          <w:lang w:eastAsia="pl-PL"/>
        </w:rPr>
        <w:t xml:space="preserve"> kosztów</w:t>
      </w:r>
      <w:r w:rsidRPr="006730AC">
        <w:rPr>
          <w:rFonts w:ascii="Times New Roman" w:hAnsi="Times New Roman"/>
          <w:sz w:val="24"/>
          <w:szCs w:val="24"/>
          <w:lang w:eastAsia="pl-PL"/>
        </w:rPr>
        <w:t>. Każda metoda treningu czy symulacji medycznej jest obciążona kosztami. Jeśli wskażemy na organizatora jako nadrzędny podmiot ponoszący koszty z</w:t>
      </w:r>
      <w:r>
        <w:rPr>
          <w:rFonts w:ascii="Times New Roman" w:hAnsi="Times New Roman"/>
          <w:sz w:val="24"/>
          <w:szCs w:val="24"/>
          <w:lang w:eastAsia="pl-PL"/>
        </w:rPr>
        <w:t>wiązane z</w:t>
      </w:r>
      <w:r w:rsidRPr="006730AC">
        <w:rPr>
          <w:rFonts w:ascii="Times New Roman" w:hAnsi="Times New Roman"/>
          <w:sz w:val="24"/>
          <w:szCs w:val="24"/>
          <w:lang w:eastAsia="pl-PL"/>
        </w:rPr>
        <w:t xml:space="preserve"> całą imprezą, bardzo szybko dojdzie do nas informacja, że prawdopodobnie nie ma możliwości ćwiczenia żadnych symulowanych zdarzeń. Metoda Real Active Training opiera się na maksymalnie realistycznym przeprowadzeniu treningu / symulacji w warunkach zbliżonych do prawdziwych. Jednych z pionierów metody RAT są amerykańskie wojska specjalne, które przygotowują swoich żołnierzy w oparciu o program tego treningu. Jednym z większych ćwiczeń w ostatnim</w:t>
      </w:r>
      <w:r>
        <w:rPr>
          <w:rFonts w:ascii="Times New Roman" w:hAnsi="Times New Roman"/>
          <w:sz w:val="24"/>
          <w:szCs w:val="24"/>
          <w:lang w:eastAsia="pl-PL"/>
        </w:rPr>
        <w:t xml:space="preserve"> czasie</w:t>
      </w:r>
      <w:r w:rsidRPr="006730AC">
        <w:rPr>
          <w:rFonts w:ascii="Times New Roman" w:hAnsi="Times New Roman"/>
          <w:sz w:val="24"/>
          <w:szCs w:val="24"/>
          <w:lang w:eastAsia="pl-PL"/>
        </w:rPr>
        <w:t xml:space="preserve"> w oparciu o RAT była symulacja zdarzenia masowego zorganizowana przez London Ambulance Service dotycząca zdarzenia masowego w metrze.</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val="en-US" w:eastAsia="pl-PL"/>
        </w:rPr>
      </w:pPr>
      <w:r w:rsidRPr="005672BC">
        <w:rPr>
          <w:rFonts w:ascii="Times New Roman" w:hAnsi="Times New Roman"/>
          <w:sz w:val="24"/>
          <w:szCs w:val="24"/>
          <w:lang w:val="en-US" w:eastAsia="pl-PL"/>
        </w:rPr>
        <w:pict>
          <v:shape id="_x0000_i1027" type="#_x0000_t75" style="width:453pt;height:237pt">
            <v:imagedata r:id="rId10" o:title=""/>
          </v:shape>
        </w:pict>
      </w:r>
    </w:p>
    <w:p w:rsidR="00B02C89"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r w:rsidRPr="006730AC">
        <w:rPr>
          <w:rFonts w:ascii="Times New Roman" w:hAnsi="Times New Roman"/>
          <w:sz w:val="24"/>
          <w:szCs w:val="24"/>
          <w:lang w:eastAsia="pl-PL"/>
        </w:rPr>
        <w:t xml:space="preserve">Źródło: </w:t>
      </w:r>
      <w:hyperlink r:id="rId11" w:history="1">
        <w:r w:rsidRPr="006730AC">
          <w:rPr>
            <w:rFonts w:ascii="Times New Roman" w:hAnsi="Times New Roman"/>
            <w:color w:val="0000FF"/>
            <w:sz w:val="24"/>
            <w:szCs w:val="24"/>
            <w:u w:val="single"/>
            <w:lang w:eastAsia="pl-PL"/>
          </w:rPr>
          <w:t>https://www.youtube.com/watch?v=rf9ZOHP-9JA</w:t>
        </w:r>
      </w:hyperlink>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Wnioski</w: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Impreza masowa po względem</w:t>
      </w:r>
      <w:r>
        <w:rPr>
          <w:rFonts w:ascii="Times New Roman" w:hAnsi="Times New Roman"/>
          <w:sz w:val="24"/>
          <w:szCs w:val="24"/>
          <w:lang w:eastAsia="pl-PL"/>
        </w:rPr>
        <w:t xml:space="preserve"> zabezpieczenia medycznego </w:t>
      </w:r>
      <w:r w:rsidRPr="006730AC">
        <w:rPr>
          <w:rFonts w:ascii="Times New Roman" w:hAnsi="Times New Roman"/>
          <w:sz w:val="24"/>
          <w:szCs w:val="24"/>
          <w:lang w:eastAsia="pl-PL"/>
        </w:rPr>
        <w:t>jest wyzwaniem</w:t>
      </w:r>
      <w:r>
        <w:rPr>
          <w:rFonts w:ascii="Times New Roman" w:hAnsi="Times New Roman"/>
          <w:sz w:val="24"/>
          <w:szCs w:val="24"/>
          <w:lang w:eastAsia="pl-PL"/>
        </w:rPr>
        <w:t>. Bardzo dużo rolę w</w:t>
      </w:r>
      <w:r w:rsidRPr="006730AC">
        <w:rPr>
          <w:rFonts w:ascii="Times New Roman" w:hAnsi="Times New Roman"/>
          <w:sz w:val="24"/>
          <w:szCs w:val="24"/>
          <w:lang w:eastAsia="pl-PL"/>
        </w:rPr>
        <w:t xml:space="preserve"> jej przebiegu odgrywa prawidłowa logistyka. Umiejętność prowadzenia skoordynowanych działań podczas trwania całej imprezy wydaje się być kluczem do sukcesu. Jak </w:t>
      </w:r>
      <w:r>
        <w:rPr>
          <w:rFonts w:ascii="Times New Roman" w:hAnsi="Times New Roman"/>
          <w:sz w:val="24"/>
          <w:szCs w:val="24"/>
          <w:lang w:eastAsia="pl-PL"/>
        </w:rPr>
        <w:t>wspomniałem na wstępie podstawą</w:t>
      </w:r>
      <w:r w:rsidRPr="006730AC">
        <w:rPr>
          <w:rFonts w:ascii="Times New Roman" w:hAnsi="Times New Roman"/>
          <w:sz w:val="24"/>
          <w:szCs w:val="24"/>
          <w:lang w:eastAsia="pl-PL"/>
        </w:rPr>
        <w:t xml:space="preserve"> do realizacji imprezy masowej jest dobry plan, który uwzględni możliwe zagrożenia. </w: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Kolejnym ważnym aspektem jest dopełnienie obowiązków wynikających z ustaw i rozporządzeń w zakresie organizacji imprez masowych. Świadomość społeczna rośnie</w:t>
      </w:r>
      <w:r>
        <w:rPr>
          <w:rFonts w:ascii="Times New Roman" w:hAnsi="Times New Roman"/>
          <w:sz w:val="24"/>
          <w:szCs w:val="24"/>
          <w:lang w:eastAsia="pl-PL"/>
        </w:rPr>
        <w:t>,</w:t>
      </w:r>
      <w:r w:rsidRPr="006730AC">
        <w:rPr>
          <w:rFonts w:ascii="Times New Roman" w:hAnsi="Times New Roman"/>
          <w:sz w:val="24"/>
          <w:szCs w:val="24"/>
          <w:lang w:eastAsia="pl-PL"/>
        </w:rPr>
        <w:t xml:space="preserve"> a co za tym idzie r</w:t>
      </w:r>
      <w:r>
        <w:rPr>
          <w:rFonts w:ascii="Times New Roman" w:hAnsi="Times New Roman"/>
          <w:sz w:val="24"/>
          <w:szCs w:val="24"/>
          <w:lang w:eastAsia="pl-PL"/>
        </w:rPr>
        <w:t>ównież poziom roszczeń. O</w:t>
      </w:r>
      <w:r w:rsidRPr="006730AC">
        <w:rPr>
          <w:rFonts w:ascii="Times New Roman" w:hAnsi="Times New Roman"/>
          <w:sz w:val="24"/>
          <w:szCs w:val="24"/>
          <w:lang w:eastAsia="pl-PL"/>
        </w:rPr>
        <w:t>dpowiedzialność całościowo za przebieg imprezy pod każdym kątem ponosi organizator. Jednakże nie zwalnia to w żadnym wypadku od realiz</w:t>
      </w:r>
      <w:r>
        <w:rPr>
          <w:rFonts w:ascii="Times New Roman" w:hAnsi="Times New Roman"/>
          <w:sz w:val="24"/>
          <w:szCs w:val="24"/>
          <w:lang w:eastAsia="pl-PL"/>
        </w:rPr>
        <w:t>acji wysokiej jakości</w:t>
      </w:r>
      <w:r w:rsidRPr="006730AC">
        <w:rPr>
          <w:rFonts w:ascii="Times New Roman" w:hAnsi="Times New Roman"/>
          <w:sz w:val="24"/>
          <w:szCs w:val="24"/>
          <w:lang w:eastAsia="pl-PL"/>
        </w:rPr>
        <w:t xml:space="preserve"> czynności ratunkowych podczas trwania całej imprezy. Rola koordynatora medycznego jest bardzo ważna. Powinna to być osoba posiadająca odpowiednie doświadczenie zawodowe oraz doświadczenie we współpracy podczas imprez masowych. Pojawia się pytanie skąd brać to doświadczenie i kto ma je największe ? Doświadczenie można zdobyć tylko poprzez udział w tego typu imprezach. W mojej ocenie duże doświadczenie mają przytaczana wcześniej organizacje NGO i personel medyczny obsługujący przystanek Woodstock. W realnym czasie opisywane doświadczenie może okazać się bezcenne</w:t>
      </w:r>
      <w:r>
        <w:rPr>
          <w:rFonts w:ascii="Times New Roman" w:hAnsi="Times New Roman"/>
          <w:sz w:val="24"/>
          <w:szCs w:val="24"/>
          <w:lang w:eastAsia="pl-PL"/>
        </w:rPr>
        <w:t>, gdyż</w:t>
      </w:r>
      <w:r w:rsidRPr="006730AC">
        <w:rPr>
          <w:rFonts w:ascii="Times New Roman" w:hAnsi="Times New Roman"/>
          <w:sz w:val="24"/>
          <w:szCs w:val="24"/>
          <w:lang w:eastAsia="pl-PL"/>
        </w:rPr>
        <w:t xml:space="preserve"> jak wiadomo literatura opisuje standardy postępowania</w:t>
      </w:r>
      <w:r>
        <w:rPr>
          <w:rFonts w:ascii="Times New Roman" w:hAnsi="Times New Roman"/>
          <w:sz w:val="24"/>
          <w:szCs w:val="24"/>
          <w:lang w:eastAsia="pl-PL"/>
        </w:rPr>
        <w:t>,</w:t>
      </w:r>
      <w:r w:rsidRPr="006730AC">
        <w:rPr>
          <w:rFonts w:ascii="Times New Roman" w:hAnsi="Times New Roman"/>
          <w:sz w:val="24"/>
          <w:szCs w:val="24"/>
          <w:lang w:eastAsia="pl-PL"/>
        </w:rPr>
        <w:t xml:space="preserve"> a życie potrafi pisać zupełnie inne scenariusze. W takich sytuacjach będziemy bazować na zdobytym wcześniej doświadczeniu w zakresie współpracy z innymi służbami podczas imprezy masowej. </w: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Jednym z fundamentalnych wniosków jest</w:t>
      </w:r>
      <w:r>
        <w:rPr>
          <w:rFonts w:ascii="Times New Roman" w:hAnsi="Times New Roman"/>
          <w:sz w:val="24"/>
          <w:szCs w:val="24"/>
          <w:lang w:eastAsia="pl-PL"/>
        </w:rPr>
        <w:t xml:space="preserve"> potrzeba prawidłowego</w:t>
      </w:r>
      <w:r w:rsidRPr="006730AC">
        <w:rPr>
          <w:rFonts w:ascii="Times New Roman" w:hAnsi="Times New Roman"/>
          <w:sz w:val="24"/>
          <w:szCs w:val="24"/>
          <w:lang w:eastAsia="pl-PL"/>
        </w:rPr>
        <w:t xml:space="preserve"> obieg</w:t>
      </w:r>
      <w:r>
        <w:rPr>
          <w:rFonts w:ascii="Times New Roman" w:hAnsi="Times New Roman"/>
          <w:sz w:val="24"/>
          <w:szCs w:val="24"/>
          <w:lang w:eastAsia="pl-PL"/>
        </w:rPr>
        <w:t>u</w:t>
      </w:r>
      <w:r w:rsidRPr="006730AC">
        <w:rPr>
          <w:rFonts w:ascii="Times New Roman" w:hAnsi="Times New Roman"/>
          <w:sz w:val="24"/>
          <w:szCs w:val="24"/>
          <w:lang w:eastAsia="pl-PL"/>
        </w:rPr>
        <w:t xml:space="preserve"> informacji pod</w:t>
      </w:r>
      <w:r>
        <w:rPr>
          <w:rFonts w:ascii="Times New Roman" w:hAnsi="Times New Roman"/>
          <w:sz w:val="24"/>
          <w:szCs w:val="24"/>
          <w:lang w:eastAsia="pl-PL"/>
        </w:rPr>
        <w:t>czas trwania imprezy masowej mię</w:t>
      </w:r>
      <w:r w:rsidRPr="006730AC">
        <w:rPr>
          <w:rFonts w:ascii="Times New Roman" w:hAnsi="Times New Roman"/>
          <w:sz w:val="24"/>
          <w:szCs w:val="24"/>
          <w:lang w:eastAsia="pl-PL"/>
        </w:rPr>
        <w:t>dzy wszystkimi służbami. Jeśli</w:t>
      </w:r>
      <w:r>
        <w:rPr>
          <w:rFonts w:ascii="Times New Roman" w:hAnsi="Times New Roman"/>
          <w:sz w:val="24"/>
          <w:szCs w:val="24"/>
          <w:lang w:eastAsia="pl-PL"/>
        </w:rPr>
        <w:t xml:space="preserve"> komunikacja zostanie w jakiś sposób zakłócona</w:t>
      </w:r>
      <w:r w:rsidRPr="006730AC">
        <w:rPr>
          <w:rFonts w:ascii="Times New Roman" w:hAnsi="Times New Roman"/>
          <w:sz w:val="24"/>
          <w:szCs w:val="24"/>
          <w:lang w:eastAsia="pl-PL"/>
        </w:rPr>
        <w:t xml:space="preserve"> chaos</w:t>
      </w:r>
      <w:r>
        <w:rPr>
          <w:rFonts w:ascii="Times New Roman" w:hAnsi="Times New Roman"/>
          <w:sz w:val="24"/>
          <w:szCs w:val="24"/>
          <w:lang w:eastAsia="pl-PL"/>
        </w:rPr>
        <w:t>,</w:t>
      </w:r>
      <w:r w:rsidRPr="006730AC">
        <w:rPr>
          <w:rFonts w:ascii="Times New Roman" w:hAnsi="Times New Roman"/>
          <w:sz w:val="24"/>
          <w:szCs w:val="24"/>
          <w:lang w:eastAsia="pl-PL"/>
        </w:rPr>
        <w:t xml:space="preserve"> który powstanie może zniszczyć nawet najlepszy plan imprezy. Możliwości przekazywania informacji i wsparcia jej obiegu ją cały czas tematem rozwojowym i przyszłościowym. Jest bardzo prawdopodobne, że za kilka lat kompleksowe </w:t>
      </w:r>
      <w:r>
        <w:rPr>
          <w:rFonts w:ascii="Times New Roman" w:hAnsi="Times New Roman"/>
          <w:sz w:val="24"/>
          <w:szCs w:val="24"/>
          <w:lang w:eastAsia="pl-PL"/>
        </w:rPr>
        <w:t>narzędzie teleinformatyczne będzie wspierało</w:t>
      </w:r>
      <w:r w:rsidRPr="006730AC">
        <w:rPr>
          <w:rFonts w:ascii="Times New Roman" w:hAnsi="Times New Roman"/>
          <w:sz w:val="24"/>
          <w:szCs w:val="24"/>
          <w:lang w:eastAsia="pl-PL"/>
        </w:rPr>
        <w:t xml:space="preserve"> koordynatora medycznego i przedstawicieli innych służb.</w: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Ostatnim wnioskiem jest aspekt ekonomiczny, który pojawił wraz z tematem przygotowywania imprezy masowej i ćwiczenia możliwych zagrożeń. Nie ma możliwości realizacji imprezy masowej bez odpowiednich nakładów pieniężnych. Finalnie impreza masowa jest produktem, który winien przynieść określony zysk. Z ekonomicznego punktu widzenia aby odnieść zysk należy ponieść koszty. Nie da się ukryć, że koszty organizacyjne imprezy masowej rosną wprost proporcjonalnie do jej rozmiaru.</w:t>
      </w:r>
    </w:p>
    <w:p w:rsidR="00B02C89" w:rsidRPr="006730AC" w:rsidRDefault="00B02C89" w:rsidP="006730AC">
      <w:pPr>
        <w:autoSpaceDE w:val="0"/>
        <w:autoSpaceDN w:val="0"/>
        <w:adjustRightInd w:val="0"/>
        <w:spacing w:before="100" w:after="100" w:line="360" w:lineRule="auto"/>
        <w:jc w:val="both"/>
        <w:rPr>
          <w:rFonts w:ascii="Times New Roman" w:hAnsi="Times New Roman"/>
          <w:b/>
          <w:bCs/>
          <w:sz w:val="24"/>
          <w:szCs w:val="24"/>
          <w:lang w:eastAsia="pl-PL"/>
        </w:rPr>
      </w:pPr>
      <w:r w:rsidRPr="006730AC">
        <w:rPr>
          <w:rFonts w:ascii="Times New Roman" w:hAnsi="Times New Roman"/>
          <w:b/>
          <w:bCs/>
          <w:sz w:val="24"/>
          <w:szCs w:val="24"/>
          <w:lang w:eastAsia="pl-PL"/>
        </w:rPr>
        <w:t>Podsumowanie</w:t>
      </w:r>
    </w:p>
    <w:p w:rsidR="00B02C89" w:rsidRPr="006730AC" w:rsidRDefault="00B02C89" w:rsidP="006730AC">
      <w:pPr>
        <w:autoSpaceDE w:val="0"/>
        <w:autoSpaceDN w:val="0"/>
        <w:adjustRightInd w:val="0"/>
        <w:spacing w:before="100" w:after="100" w:line="360" w:lineRule="auto"/>
        <w:ind w:firstLine="708"/>
        <w:jc w:val="both"/>
        <w:rPr>
          <w:rFonts w:ascii="Times New Roman" w:hAnsi="Times New Roman"/>
          <w:sz w:val="24"/>
          <w:szCs w:val="24"/>
          <w:lang w:eastAsia="pl-PL"/>
        </w:rPr>
      </w:pPr>
      <w:r w:rsidRPr="006730AC">
        <w:rPr>
          <w:rFonts w:ascii="Times New Roman" w:hAnsi="Times New Roman"/>
          <w:sz w:val="24"/>
          <w:szCs w:val="24"/>
          <w:lang w:eastAsia="pl-PL"/>
        </w:rPr>
        <w:t>Prawidłowa organizacja imprezy masowej jest bardzo ważna. To od niej zależy bezpieczeństwo</w:t>
      </w:r>
      <w:r>
        <w:rPr>
          <w:rFonts w:ascii="Times New Roman" w:hAnsi="Times New Roman"/>
          <w:sz w:val="24"/>
          <w:szCs w:val="24"/>
          <w:lang w:eastAsia="pl-PL"/>
        </w:rPr>
        <w:t>,</w:t>
      </w:r>
      <w:r w:rsidRPr="006730AC">
        <w:rPr>
          <w:rFonts w:ascii="Times New Roman" w:hAnsi="Times New Roman"/>
          <w:sz w:val="24"/>
          <w:szCs w:val="24"/>
          <w:lang w:eastAsia="pl-PL"/>
        </w:rPr>
        <w:t xml:space="preserve"> a niekiedy nawet i życie uczestników. Wydaje się że dobra logistyka jest kluczem do sukcesu całego przedsięwzięcia. Bezpieczeństwo imprezy masowej w dużej mierze zależy od sprawnej komunikacji wielu połączonych ze sobą obszarów. Ogniwa biorące udział w organizacji i zabezpieczeniu medycznym należałoby porównać do łańcucha. Łańcuch będzie tak silny jak jego najsłabsze ogniwo. Dlatego każdy z obszarów działań podczas imprezy masowej w ujęciu służb ratunkowych powinien być jednakowo silny. Wydaje się</w:t>
      </w:r>
      <w:r>
        <w:rPr>
          <w:rFonts w:ascii="Times New Roman" w:hAnsi="Times New Roman"/>
          <w:sz w:val="24"/>
          <w:szCs w:val="24"/>
          <w:lang w:eastAsia="pl-PL"/>
        </w:rPr>
        <w:t>, że</w:t>
      </w:r>
      <w:r w:rsidRPr="006730AC">
        <w:rPr>
          <w:rFonts w:ascii="Times New Roman" w:hAnsi="Times New Roman"/>
          <w:sz w:val="24"/>
          <w:szCs w:val="24"/>
          <w:lang w:eastAsia="pl-PL"/>
        </w:rPr>
        <w:t xml:space="preserve"> temat niniejszej pracy jest bardzo rozwojowy. </w:t>
      </w:r>
      <w:r>
        <w:rPr>
          <w:rFonts w:ascii="Times New Roman" w:hAnsi="Times New Roman"/>
          <w:sz w:val="24"/>
          <w:szCs w:val="24"/>
          <w:lang w:eastAsia="pl-PL"/>
        </w:rPr>
        <w:t>Coraz baczniej kładzie się nacisk</w:t>
      </w:r>
      <w:r w:rsidRPr="006730AC">
        <w:rPr>
          <w:rFonts w:ascii="Times New Roman" w:hAnsi="Times New Roman"/>
          <w:sz w:val="24"/>
          <w:szCs w:val="24"/>
          <w:lang w:eastAsia="pl-PL"/>
        </w:rPr>
        <w:t xml:space="preserve"> na wysoką jakość usług oferowanych przez szeroko pojęte służby ratunkowe. Szybki rozwój medycyny ratunkowej i ratownictwa medycznego w Polsce wykazuje na</w:t>
      </w:r>
      <w:r>
        <w:rPr>
          <w:rFonts w:ascii="Times New Roman" w:hAnsi="Times New Roman"/>
          <w:sz w:val="24"/>
          <w:szCs w:val="24"/>
          <w:lang w:eastAsia="pl-PL"/>
        </w:rPr>
        <w:t xml:space="preserve"> to,</w:t>
      </w:r>
      <w:r w:rsidRPr="006730AC">
        <w:rPr>
          <w:rFonts w:ascii="Times New Roman" w:hAnsi="Times New Roman"/>
          <w:sz w:val="24"/>
          <w:szCs w:val="24"/>
          <w:lang w:eastAsia="pl-PL"/>
        </w:rPr>
        <w:t xml:space="preserve"> że zmiany jakie nastąpią w przyszłości będą pozytywnie </w:t>
      </w:r>
      <w:r>
        <w:rPr>
          <w:rFonts w:ascii="Times New Roman" w:hAnsi="Times New Roman"/>
          <w:sz w:val="24"/>
          <w:szCs w:val="24"/>
          <w:lang w:eastAsia="pl-PL"/>
        </w:rPr>
        <w:t>wpływały</w:t>
      </w:r>
      <w:r w:rsidRPr="006730AC">
        <w:rPr>
          <w:rFonts w:ascii="Times New Roman" w:hAnsi="Times New Roman"/>
          <w:sz w:val="24"/>
          <w:szCs w:val="24"/>
          <w:lang w:eastAsia="pl-PL"/>
        </w:rPr>
        <w:t xml:space="preserve"> również na planowanie, organizowanie i realizację imprez masowych. Przemawia też za tym coraz większe doświadczenie różnych podmiotów i służb ratunkowych</w:t>
      </w:r>
      <w:r>
        <w:rPr>
          <w:rFonts w:ascii="Times New Roman" w:hAnsi="Times New Roman"/>
          <w:sz w:val="24"/>
          <w:szCs w:val="24"/>
          <w:lang w:eastAsia="pl-PL"/>
        </w:rPr>
        <w:t>,</w:t>
      </w:r>
      <w:r w:rsidRPr="006730AC">
        <w:rPr>
          <w:rFonts w:ascii="Times New Roman" w:hAnsi="Times New Roman"/>
          <w:sz w:val="24"/>
          <w:szCs w:val="24"/>
          <w:lang w:eastAsia="pl-PL"/>
        </w:rPr>
        <w:t xml:space="preserve"> które stoją na straży bezpieczeństwa i zdrowia uczestników.</w:t>
      </w: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before="100" w:after="100"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jc w:val="both"/>
        <w:rPr>
          <w:rFonts w:ascii="Times New Roman" w:hAnsi="Times New Roman"/>
          <w:sz w:val="24"/>
          <w:szCs w:val="24"/>
          <w:lang w:eastAsia="pl-PL"/>
        </w:rPr>
      </w:pPr>
    </w:p>
    <w:p w:rsidR="00B02C89" w:rsidRPr="006730AC" w:rsidRDefault="00B02C89" w:rsidP="006730AC">
      <w:pPr>
        <w:autoSpaceDE w:val="0"/>
        <w:autoSpaceDN w:val="0"/>
        <w:adjustRightInd w:val="0"/>
        <w:spacing w:line="360" w:lineRule="auto"/>
        <w:ind w:firstLine="708"/>
        <w:jc w:val="both"/>
        <w:rPr>
          <w:rFonts w:ascii="Times New Roman" w:hAnsi="Times New Roman"/>
          <w:sz w:val="24"/>
          <w:szCs w:val="24"/>
          <w:lang w:eastAsia="pl-PL"/>
        </w:rPr>
      </w:pPr>
    </w:p>
    <w:p w:rsidR="00B02C89" w:rsidRPr="006730AC" w:rsidRDefault="00B02C89" w:rsidP="006730AC">
      <w:pPr>
        <w:autoSpaceDE w:val="0"/>
        <w:autoSpaceDN w:val="0"/>
        <w:adjustRightInd w:val="0"/>
        <w:spacing w:after="200" w:line="360" w:lineRule="auto"/>
        <w:jc w:val="center"/>
        <w:rPr>
          <w:rFonts w:ascii="Times New Roman" w:hAnsi="Times New Roman"/>
          <w:sz w:val="24"/>
          <w:szCs w:val="24"/>
          <w:lang w:val="en-US" w:eastAsia="pl-PL"/>
        </w:rPr>
      </w:pPr>
      <w:r w:rsidRPr="006730AC">
        <w:rPr>
          <w:rFonts w:ascii="Times New Roman" w:hAnsi="Times New Roman"/>
          <w:sz w:val="24"/>
          <w:szCs w:val="24"/>
          <w:lang w:val="en-US" w:eastAsia="pl-PL"/>
        </w:rPr>
        <w:t>BIBLIOGRAFIA</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sidRPr="006730AC">
        <w:rPr>
          <w:rFonts w:ascii="Times New Roman" w:hAnsi="Times New Roman"/>
          <w:sz w:val="24"/>
          <w:szCs w:val="24"/>
          <w:lang w:eastAsia="pl-PL"/>
        </w:rPr>
        <w:t xml:space="preserve">Kulińska E., Rut J., Pytel. A.; </w:t>
      </w:r>
      <w:r w:rsidRPr="006730AC">
        <w:rPr>
          <w:rFonts w:ascii="Times New Roman" w:hAnsi="Times New Roman"/>
          <w:i/>
          <w:iCs/>
          <w:sz w:val="24"/>
          <w:szCs w:val="24"/>
          <w:lang w:eastAsia="pl-PL"/>
        </w:rPr>
        <w:t>Logistyka zapewnienia bezpieczeństwa imprezy masowej</w:t>
      </w:r>
      <w:r w:rsidRPr="006730AC">
        <w:rPr>
          <w:rFonts w:ascii="Times New Roman" w:hAnsi="Times New Roman"/>
          <w:sz w:val="24"/>
          <w:szCs w:val="24"/>
          <w:lang w:eastAsia="pl-PL"/>
        </w:rPr>
        <w:t>; Logistyka, 4/2014 s. 661-667</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sidRPr="006730AC">
        <w:rPr>
          <w:rFonts w:ascii="Times New Roman" w:hAnsi="Times New Roman"/>
          <w:sz w:val="24"/>
          <w:szCs w:val="24"/>
          <w:lang w:eastAsia="pl-PL"/>
        </w:rPr>
        <w:t xml:space="preserve"> Rozporządzenia Ministra Zdrowia z dnia 6 lutego 2012 r. w sprawie minimalnych wymagań dotyczących zabezpieczenia pod względem medycznym imprezy masowej (Dz.U. poz. 181)</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sidRPr="006730AC">
        <w:rPr>
          <w:rFonts w:ascii="Times New Roman" w:hAnsi="Times New Roman"/>
          <w:sz w:val="24"/>
          <w:szCs w:val="24"/>
          <w:lang w:eastAsia="pl-PL"/>
        </w:rPr>
        <w:t>Ustawa z dnia 20 marca 2009 roku o bezpieczeństwie imprez masowych</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sidRPr="006730AC">
        <w:rPr>
          <w:rFonts w:ascii="Times New Roman" w:hAnsi="Times New Roman"/>
          <w:sz w:val="24"/>
          <w:szCs w:val="24"/>
          <w:lang w:eastAsia="pl-PL"/>
        </w:rPr>
        <w:t>Ustawa z dnia 25 września 2015 r. o zmianie ustawy o Państwowym Ratownictwie Medycznym, ustawy o działalności leczniczej oraz ustawy o zmianie ustawy o działalności leczniczej oraz niektórych innych ustaw</w:t>
      </w:r>
    </w:p>
    <w:p w:rsidR="00B02C89" w:rsidRPr="006730AC" w:rsidRDefault="00B02C89" w:rsidP="006730AC">
      <w:pPr>
        <w:numPr>
          <w:ilvl w:val="0"/>
          <w:numId w:val="1"/>
        </w:numPr>
        <w:autoSpaceDE w:val="0"/>
        <w:autoSpaceDN w:val="0"/>
        <w:adjustRightInd w:val="0"/>
        <w:spacing w:after="200" w:line="360" w:lineRule="auto"/>
        <w:ind w:left="720"/>
        <w:jc w:val="both"/>
        <w:rPr>
          <w:rFonts w:ascii="Times New Roman" w:hAnsi="Times New Roman"/>
          <w:sz w:val="24"/>
          <w:szCs w:val="24"/>
          <w:lang w:eastAsia="pl-PL"/>
        </w:rPr>
      </w:pPr>
      <w:r w:rsidRPr="006730AC">
        <w:rPr>
          <w:rFonts w:ascii="Times New Roman" w:hAnsi="Times New Roman"/>
          <w:sz w:val="24"/>
          <w:szCs w:val="24"/>
          <w:lang w:eastAsia="pl-PL"/>
        </w:rPr>
        <w:t xml:space="preserve">Trzos A.; </w:t>
      </w:r>
      <w:r w:rsidRPr="006730AC">
        <w:rPr>
          <w:rFonts w:ascii="Times New Roman" w:hAnsi="Times New Roman"/>
          <w:i/>
          <w:iCs/>
          <w:sz w:val="24"/>
          <w:szCs w:val="24"/>
          <w:lang w:eastAsia="pl-PL"/>
        </w:rPr>
        <w:t>Zabezpieczenie imprez masowych</w:t>
      </w:r>
      <w:r w:rsidRPr="006730AC">
        <w:rPr>
          <w:rFonts w:ascii="Times New Roman" w:hAnsi="Times New Roman"/>
          <w:sz w:val="24"/>
          <w:szCs w:val="24"/>
          <w:lang w:eastAsia="pl-PL"/>
        </w:rPr>
        <w:t xml:space="preserve"> Kraków: wyd. </w:t>
      </w:r>
      <w:r w:rsidRPr="006730AC">
        <w:rPr>
          <w:rFonts w:ascii="Times New Roman" w:hAnsi="Times New Roman"/>
          <w:sz w:val="24"/>
          <w:szCs w:val="24"/>
          <w:lang w:val="en-US" w:eastAsia="pl-PL"/>
        </w:rPr>
        <w:t>Grzegorz S</w:t>
      </w:r>
      <w:r w:rsidRPr="006730AC">
        <w:rPr>
          <w:rFonts w:ascii="Times New Roman" w:hAnsi="Times New Roman"/>
          <w:sz w:val="24"/>
          <w:szCs w:val="24"/>
          <w:lang w:eastAsia="pl-PL"/>
        </w:rPr>
        <w:t>łomczyński, 2001</w:t>
      </w: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val="en-US" w:eastAsia="pl-PL"/>
        </w:rPr>
      </w:pPr>
    </w:p>
    <w:p w:rsidR="00B02C89" w:rsidRPr="006730AC" w:rsidRDefault="00B02C89" w:rsidP="006730AC">
      <w:pPr>
        <w:autoSpaceDE w:val="0"/>
        <w:autoSpaceDN w:val="0"/>
        <w:adjustRightInd w:val="0"/>
        <w:spacing w:after="200" w:line="360" w:lineRule="auto"/>
        <w:jc w:val="both"/>
        <w:rPr>
          <w:rFonts w:ascii="Times New Roman" w:hAnsi="Times New Roman"/>
          <w:sz w:val="24"/>
          <w:szCs w:val="24"/>
          <w:lang w:val="en-US" w:eastAsia="pl-PL"/>
        </w:rPr>
      </w:pPr>
    </w:p>
    <w:p w:rsidR="00B02C89" w:rsidRPr="006730AC" w:rsidRDefault="00B02C89" w:rsidP="006730AC">
      <w:pPr>
        <w:rPr>
          <w:rFonts w:ascii="Times New Roman" w:hAnsi="Times New Roman"/>
          <w:sz w:val="24"/>
          <w:szCs w:val="24"/>
        </w:rPr>
      </w:pPr>
    </w:p>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p w:rsidR="00B02C89" w:rsidRDefault="00B02C89" w:rsidP="002A24E9">
      <w:pPr>
        <w:jc w:val="center"/>
      </w:pPr>
    </w:p>
    <w:p w:rsidR="00B02C89" w:rsidRDefault="00B02C89" w:rsidP="002A24E9">
      <w:pPr>
        <w:jc w:val="center"/>
      </w:pPr>
    </w:p>
    <w:p w:rsidR="00B02C89" w:rsidRPr="002A24E9" w:rsidRDefault="00B02C89" w:rsidP="00A40FCA">
      <w:pPr>
        <w:rPr>
          <w:rFonts w:ascii="Times New Roman" w:hAnsi="Times New Roman"/>
          <w:sz w:val="24"/>
          <w:szCs w:val="24"/>
        </w:rPr>
      </w:pPr>
      <w:r>
        <w:rPr>
          <w:rStyle w:val="Emphasis"/>
          <w:rFonts w:ascii="Times New Roman" w:hAnsi="Times New Roman"/>
          <w:sz w:val="24"/>
          <w:szCs w:val="24"/>
        </w:rPr>
        <w:t xml:space="preserve">Arkadiusz Kopeć                                                                                </w:t>
      </w:r>
      <w:r w:rsidRPr="002A24E9">
        <w:rPr>
          <w:rStyle w:val="Emphasis"/>
          <w:rFonts w:ascii="Times New Roman" w:hAnsi="Times New Roman"/>
          <w:sz w:val="24"/>
          <w:szCs w:val="24"/>
        </w:rPr>
        <w:t>Kraków, dnia</w:t>
      </w:r>
      <w:r>
        <w:rPr>
          <w:rStyle w:val="Emphasis"/>
          <w:rFonts w:ascii="Times New Roman" w:hAnsi="Times New Roman"/>
          <w:sz w:val="24"/>
          <w:szCs w:val="24"/>
        </w:rPr>
        <w:t xml:space="preserve"> 24.04.2016r.</w:t>
      </w:r>
    </w:p>
    <w:p w:rsidR="00B02C89" w:rsidRPr="002A24E9" w:rsidRDefault="00B02C89" w:rsidP="002A24E9">
      <w:pPr>
        <w:jc w:val="right"/>
        <w:rPr>
          <w:rFonts w:ascii="Times New Roman" w:hAnsi="Times New Roman"/>
          <w:sz w:val="24"/>
          <w:szCs w:val="24"/>
        </w:rPr>
      </w:pPr>
    </w:p>
    <w:p w:rsidR="00B02C89" w:rsidRPr="002A24E9" w:rsidRDefault="00B02C89" w:rsidP="002A24E9">
      <w:pPr>
        <w:jc w:val="right"/>
        <w:rPr>
          <w:rFonts w:ascii="Times New Roman" w:hAnsi="Times New Roman"/>
          <w:sz w:val="24"/>
          <w:szCs w:val="24"/>
        </w:rPr>
      </w:pPr>
    </w:p>
    <w:p w:rsidR="00B02C89" w:rsidRPr="002A24E9" w:rsidRDefault="00B02C89" w:rsidP="00A40FCA">
      <w:pPr>
        <w:spacing w:line="360" w:lineRule="auto"/>
        <w:rPr>
          <w:rFonts w:ascii="Times New Roman" w:hAnsi="Times New Roman"/>
          <w:sz w:val="24"/>
          <w:szCs w:val="24"/>
        </w:rPr>
      </w:pPr>
    </w:p>
    <w:p w:rsidR="00B02C89" w:rsidRPr="002A24E9" w:rsidRDefault="00B02C89" w:rsidP="00A40FCA">
      <w:pPr>
        <w:pStyle w:val="Heading2"/>
        <w:tabs>
          <w:tab w:val="left" w:pos="5271"/>
        </w:tabs>
        <w:spacing w:before="0" w:beforeAutospacing="0" w:after="0" w:afterAutospacing="0"/>
        <w:jc w:val="center"/>
        <w:rPr>
          <w:rFonts w:ascii="Times New Roman" w:hAnsi="Times New Roman" w:cs="Times New Roman"/>
          <w:sz w:val="24"/>
          <w:szCs w:val="24"/>
        </w:rPr>
      </w:pPr>
      <w:r w:rsidRPr="002A24E9">
        <w:rPr>
          <w:rStyle w:val="Emphasis"/>
          <w:rFonts w:ascii="Times New Roman" w:hAnsi="Times New Roman"/>
          <w:sz w:val="24"/>
          <w:szCs w:val="24"/>
        </w:rPr>
        <w:t>Oświadczenie</w:t>
      </w:r>
    </w:p>
    <w:p w:rsidR="00B02C89" w:rsidRPr="002A24E9" w:rsidRDefault="00B02C89" w:rsidP="00A40FCA">
      <w:pPr>
        <w:jc w:val="both"/>
        <w:rPr>
          <w:rFonts w:ascii="Times New Roman" w:hAnsi="Times New Roman"/>
          <w:sz w:val="24"/>
          <w:szCs w:val="24"/>
        </w:rPr>
      </w:pPr>
    </w:p>
    <w:p w:rsidR="00B02C89" w:rsidRPr="002A24E9" w:rsidRDefault="00B02C89" w:rsidP="00A40FCA">
      <w:pPr>
        <w:spacing w:line="360" w:lineRule="auto"/>
        <w:jc w:val="both"/>
        <w:rPr>
          <w:rFonts w:ascii="Times New Roman" w:hAnsi="Times New Roman"/>
          <w:sz w:val="24"/>
          <w:szCs w:val="24"/>
        </w:rPr>
      </w:pPr>
      <w:r w:rsidRPr="002A24E9">
        <w:rPr>
          <w:rStyle w:val="Emphasis"/>
          <w:rFonts w:ascii="Times New Roman" w:hAnsi="Times New Roman"/>
          <w:sz w:val="24"/>
          <w:szCs w:val="24"/>
        </w:rPr>
        <w:t>Świadom odpowiedzialności oświadczam, że przedkładana praca dyplomowa pt.:</w:t>
      </w:r>
      <w:r>
        <w:rPr>
          <w:rStyle w:val="Emphasis"/>
          <w:rFonts w:ascii="Times New Roman" w:hAnsi="Times New Roman"/>
          <w:sz w:val="24"/>
          <w:szCs w:val="24"/>
        </w:rPr>
        <w:t>”Współpraca służb ratunkowych podczas zabezpieczania imprez masowych”</w:t>
      </w:r>
    </w:p>
    <w:p w:rsidR="00B02C89" w:rsidRPr="002A24E9" w:rsidRDefault="00B02C89" w:rsidP="00A40FCA">
      <w:pPr>
        <w:spacing w:line="360" w:lineRule="auto"/>
        <w:jc w:val="both"/>
        <w:rPr>
          <w:rFonts w:ascii="Times New Roman" w:hAnsi="Times New Roman"/>
          <w:sz w:val="24"/>
          <w:szCs w:val="24"/>
        </w:rPr>
      </w:pPr>
    </w:p>
    <w:p w:rsidR="00B02C89" w:rsidRPr="002A24E9" w:rsidRDefault="00B02C89" w:rsidP="00A40FCA">
      <w:pPr>
        <w:tabs>
          <w:tab w:val="left" w:pos="100"/>
        </w:tabs>
        <w:jc w:val="both"/>
        <w:rPr>
          <w:rStyle w:val="Emphasis"/>
          <w:rFonts w:ascii="Times New Roman" w:hAnsi="Times New Roman"/>
          <w:sz w:val="24"/>
          <w:szCs w:val="24"/>
        </w:rPr>
      </w:pPr>
      <w:r w:rsidRPr="002A24E9">
        <w:rPr>
          <w:rStyle w:val="Emphasis"/>
          <w:rFonts w:ascii="Times New Roman" w:hAnsi="Times New Roman"/>
          <w:sz w:val="24"/>
          <w:szCs w:val="24"/>
        </w:rPr>
        <w:t>została napisana przeze mnie samodzielnie. Jednocześnie oświadczam, że praca nie narusza praw autorskich w rozumieniu ustawy z dnia 4 lutego 1994r. o prawie autorskim i prawach pokrewnych (t. jedn</w:t>
      </w:r>
      <w:r w:rsidRPr="002A24E9">
        <w:rPr>
          <w:rStyle w:val="Emphasis"/>
          <w:rFonts w:ascii="Times New Roman" w:hAnsi="Times New Roman"/>
          <w:i w:val="0"/>
          <w:sz w:val="24"/>
          <w:szCs w:val="24"/>
        </w:rPr>
        <w:t>.</w:t>
      </w:r>
      <w:r w:rsidRPr="002A24E9">
        <w:rPr>
          <w:rFonts w:ascii="Times New Roman" w:hAnsi="Times New Roman"/>
          <w:bCs/>
          <w:i/>
          <w:sz w:val="24"/>
          <w:szCs w:val="24"/>
        </w:rPr>
        <w:t>Dz.U.2015.2135)</w:t>
      </w:r>
      <w:r w:rsidRPr="002A24E9">
        <w:rPr>
          <w:rStyle w:val="Emphasis"/>
          <w:rFonts w:ascii="Times New Roman" w:hAnsi="Times New Roman"/>
          <w:sz w:val="24"/>
          <w:szCs w:val="24"/>
        </w:rPr>
        <w:t xml:space="preserve"> oraz dóbr osobistych chronionych prawem cywilnym.</w:t>
      </w:r>
    </w:p>
    <w:p w:rsidR="00B02C89" w:rsidRPr="002A24E9" w:rsidRDefault="00B02C89" w:rsidP="00A40FCA">
      <w:pPr>
        <w:jc w:val="both"/>
        <w:rPr>
          <w:rStyle w:val="Emphasis"/>
          <w:rFonts w:ascii="Times New Roman" w:hAnsi="Times New Roman"/>
          <w:sz w:val="24"/>
          <w:szCs w:val="24"/>
        </w:rPr>
      </w:pPr>
      <w:r w:rsidRPr="002A24E9">
        <w:rPr>
          <w:rStyle w:val="Emphasis"/>
          <w:rFonts w:ascii="Times New Roman" w:hAnsi="Times New Roman"/>
          <w:sz w:val="24"/>
          <w:szCs w:val="24"/>
        </w:rPr>
        <w:t>W związku z obowiązkiem weryfikacji pracy dyplomowej przez system antyplagiatowy, udzielam Krakowskiej Akademii im. Andrzeja Frycza Modrzewskiego nieodpłatnej licencji niewyłącznej na korzystanie w tym celu z utworu, na następujących polach eksploatacji, bez ograniczeń:</w:t>
      </w:r>
    </w:p>
    <w:p w:rsidR="00B02C89" w:rsidRPr="002A24E9" w:rsidRDefault="00B02C89" w:rsidP="00A40FCA">
      <w:pPr>
        <w:numPr>
          <w:ilvl w:val="0"/>
          <w:numId w:val="12"/>
        </w:numPr>
        <w:tabs>
          <w:tab w:val="clear" w:pos="360"/>
          <w:tab w:val="left" w:pos="900"/>
          <w:tab w:val="num" w:pos="1080"/>
        </w:tabs>
        <w:adjustRightInd w:val="0"/>
        <w:spacing w:line="240" w:lineRule="auto"/>
        <w:ind w:left="900"/>
        <w:jc w:val="both"/>
        <w:rPr>
          <w:rFonts w:ascii="Times New Roman" w:hAnsi="Times New Roman"/>
          <w:i/>
          <w:sz w:val="24"/>
          <w:szCs w:val="24"/>
        </w:rPr>
      </w:pPr>
      <w:r w:rsidRPr="002A24E9">
        <w:rPr>
          <w:rFonts w:ascii="Times New Roman" w:hAnsi="Times New Roman"/>
          <w:i/>
          <w:sz w:val="24"/>
          <w:szCs w:val="24"/>
        </w:rPr>
        <w:t>utrwalania i zwielokrotniania utworu dowolną techniką w dowolnej liczbie egzemplarzy, w szczególności techniką: zapisu magnetycznego oraz formie zapisu elektronicznego - cyfrowego,</w:t>
      </w:r>
    </w:p>
    <w:p w:rsidR="00B02C89" w:rsidRPr="002A24E9" w:rsidRDefault="00B02C89" w:rsidP="00A40FCA">
      <w:pPr>
        <w:pStyle w:val="msolistparagraph0"/>
        <w:numPr>
          <w:ilvl w:val="0"/>
          <w:numId w:val="12"/>
        </w:numPr>
        <w:tabs>
          <w:tab w:val="clear" w:pos="360"/>
          <w:tab w:val="left" w:pos="900"/>
          <w:tab w:val="num" w:pos="1080"/>
        </w:tabs>
        <w:spacing w:after="0" w:line="240" w:lineRule="auto"/>
        <w:ind w:left="900"/>
        <w:jc w:val="both"/>
        <w:rPr>
          <w:rFonts w:ascii="Times New Roman" w:hAnsi="Times New Roman"/>
          <w:i/>
          <w:color w:val="auto"/>
          <w:sz w:val="24"/>
          <w:szCs w:val="24"/>
        </w:rPr>
      </w:pPr>
      <w:r w:rsidRPr="002A24E9">
        <w:rPr>
          <w:rFonts w:ascii="Times New Roman" w:hAnsi="Times New Roman"/>
          <w:i/>
          <w:color w:val="auto"/>
          <w:sz w:val="24"/>
          <w:szCs w:val="24"/>
        </w:rPr>
        <w:t>wprowadzania utworu do pamięci komputerów i sieci Uczelni,</w:t>
      </w:r>
    </w:p>
    <w:p w:rsidR="00B02C89" w:rsidRPr="002A24E9" w:rsidRDefault="00B02C89" w:rsidP="00A40FCA">
      <w:pPr>
        <w:pStyle w:val="msolistparagraphcxsplast"/>
        <w:numPr>
          <w:ilvl w:val="0"/>
          <w:numId w:val="12"/>
        </w:numPr>
        <w:tabs>
          <w:tab w:val="clear" w:pos="360"/>
          <w:tab w:val="left" w:pos="900"/>
          <w:tab w:val="num" w:pos="1080"/>
        </w:tabs>
        <w:spacing w:before="0" w:beforeAutospacing="0" w:after="0" w:afterAutospacing="0"/>
        <w:ind w:left="900"/>
        <w:contextualSpacing/>
        <w:jc w:val="both"/>
        <w:rPr>
          <w:i/>
          <w:color w:val="auto"/>
        </w:rPr>
      </w:pPr>
      <w:r w:rsidRPr="002A24E9">
        <w:rPr>
          <w:i/>
          <w:color w:val="auto"/>
        </w:rPr>
        <w:t>udostępniania utworu w sieciach informatycznych i teleinformatycznych, w zakresie związanym z realizacją obowiązku kontroli antyplagiatowej.</w:t>
      </w:r>
    </w:p>
    <w:p w:rsidR="00B02C89" w:rsidRPr="002A24E9" w:rsidRDefault="00B02C89" w:rsidP="00A40FCA">
      <w:pPr>
        <w:jc w:val="both"/>
        <w:rPr>
          <w:rFonts w:ascii="Times New Roman" w:hAnsi="Times New Roman"/>
          <w:sz w:val="24"/>
          <w:szCs w:val="24"/>
        </w:rPr>
      </w:pPr>
    </w:p>
    <w:p w:rsidR="00B02C89" w:rsidRPr="002A24E9" w:rsidRDefault="00B02C89" w:rsidP="00A40FCA">
      <w:pPr>
        <w:jc w:val="both"/>
        <w:rPr>
          <w:rStyle w:val="Emphasis"/>
          <w:rFonts w:ascii="Times New Roman" w:hAnsi="Times New Roman"/>
          <w:sz w:val="24"/>
          <w:szCs w:val="24"/>
        </w:rPr>
      </w:pPr>
      <w:r w:rsidRPr="002A24E9">
        <w:rPr>
          <w:rStyle w:val="Emphasis"/>
          <w:rFonts w:ascii="Times New Roman" w:hAnsi="Times New Roman"/>
          <w:sz w:val="24"/>
          <w:szCs w:val="24"/>
        </w:rPr>
        <w:t>Ponadto oświadczam, że przedłożona praca nie zawiera danych empirycznych ani też informacji, które uzyskałam/em w sposób niedozwolony. Stwierdzam, że przedstawiona praca w całości ani też w części nie była wcześniej podstawą żadnej innej urzędowej procedury związanej z nadawaniem dyplomu uczelni ani też tytułów zawodowych, a wersja elektroniczna pracy dyplomowej przekazana do dziekanatu jest tożsama z kopią egzemplarza papierowego tej pracy.</w:t>
      </w:r>
    </w:p>
    <w:p w:rsidR="00B02C89" w:rsidRPr="002A24E9" w:rsidRDefault="00B02C89" w:rsidP="00A40FCA">
      <w:pPr>
        <w:jc w:val="both"/>
        <w:rPr>
          <w:rFonts w:ascii="Times New Roman" w:hAnsi="Times New Roman"/>
          <w:i/>
          <w:iCs/>
          <w:sz w:val="24"/>
          <w:szCs w:val="24"/>
        </w:rPr>
      </w:pPr>
      <w:r w:rsidRPr="002A24E9">
        <w:rPr>
          <w:rStyle w:val="Emphasis"/>
          <w:rFonts w:ascii="Times New Roman" w:hAnsi="Times New Roman"/>
          <w:sz w:val="24"/>
          <w:szCs w:val="24"/>
        </w:rPr>
        <w:t>Jednocześnie wyrażam zgodę na wprowadzenie i przetwarzanie przygotowanej przez mnie pracy dyplomowej do Ogólnopolskiego Repozytorium Prac Dyplomowych oraz repozytorium uczelnianego.</w:t>
      </w:r>
    </w:p>
    <w:p w:rsidR="00B02C89" w:rsidRPr="002A24E9" w:rsidRDefault="00B02C89" w:rsidP="00A40FCA">
      <w:pPr>
        <w:jc w:val="both"/>
        <w:rPr>
          <w:rFonts w:ascii="Times New Roman" w:hAnsi="Times New Roman"/>
          <w:sz w:val="24"/>
          <w:szCs w:val="24"/>
        </w:rPr>
      </w:pPr>
    </w:p>
    <w:p w:rsidR="00B02C89" w:rsidRPr="002A24E9" w:rsidRDefault="00B02C89" w:rsidP="00A40FCA">
      <w:pPr>
        <w:spacing w:line="360" w:lineRule="auto"/>
        <w:jc w:val="both"/>
        <w:rPr>
          <w:rFonts w:ascii="Times New Roman" w:hAnsi="Times New Roman"/>
          <w:sz w:val="24"/>
          <w:szCs w:val="24"/>
        </w:rPr>
      </w:pPr>
    </w:p>
    <w:p w:rsidR="00B02C89" w:rsidRPr="002A24E9" w:rsidRDefault="00B02C89" w:rsidP="00A40FCA">
      <w:pPr>
        <w:spacing w:line="360" w:lineRule="auto"/>
        <w:jc w:val="both"/>
        <w:rPr>
          <w:rFonts w:ascii="Times New Roman" w:hAnsi="Times New Roman"/>
          <w:color w:val="4A5A79"/>
          <w:sz w:val="24"/>
          <w:szCs w:val="24"/>
        </w:rPr>
      </w:pPr>
    </w:p>
    <w:p w:rsidR="00B02C89" w:rsidRPr="002A24E9" w:rsidRDefault="00B02C89" w:rsidP="00A40FCA">
      <w:pPr>
        <w:spacing w:line="360" w:lineRule="auto"/>
        <w:jc w:val="both"/>
        <w:rPr>
          <w:rFonts w:ascii="Times New Roman" w:hAnsi="Times New Roman"/>
          <w:color w:val="4A5A79"/>
          <w:sz w:val="24"/>
          <w:szCs w:val="24"/>
        </w:rPr>
      </w:pPr>
    </w:p>
    <w:p w:rsidR="00B02C89" w:rsidRPr="002A24E9" w:rsidRDefault="00B02C89" w:rsidP="00A40FCA">
      <w:pPr>
        <w:spacing w:line="360" w:lineRule="auto"/>
        <w:jc w:val="both"/>
        <w:rPr>
          <w:rFonts w:ascii="Times New Roman" w:hAnsi="Times New Roman"/>
          <w:color w:val="4A5A79"/>
          <w:sz w:val="24"/>
          <w:szCs w:val="24"/>
        </w:rPr>
      </w:pPr>
      <w:r w:rsidRPr="002A24E9">
        <w:rPr>
          <w:rFonts w:ascii="Times New Roman" w:hAnsi="Times New Roman"/>
          <w:color w:val="4A5A79"/>
          <w:sz w:val="24"/>
          <w:szCs w:val="24"/>
        </w:rPr>
        <w:t>......................................................</w:t>
      </w:r>
    </w:p>
    <w:p w:rsidR="00B02C89" w:rsidRPr="002A24E9" w:rsidRDefault="00B02C89" w:rsidP="00A40FCA">
      <w:pPr>
        <w:jc w:val="both"/>
        <w:rPr>
          <w:rFonts w:ascii="Times New Roman" w:hAnsi="Times New Roman"/>
          <w:sz w:val="24"/>
          <w:szCs w:val="24"/>
        </w:rPr>
      </w:pPr>
      <w:r w:rsidRPr="002A24E9">
        <w:rPr>
          <w:rFonts w:ascii="Times New Roman" w:hAnsi="Times New Roman"/>
          <w:color w:val="4A5A79"/>
          <w:sz w:val="24"/>
          <w:szCs w:val="24"/>
        </w:rPr>
        <w:t>Podpis studenta</w:t>
      </w:r>
    </w:p>
    <w:p w:rsidR="00B02C89" w:rsidRPr="002A24E9" w:rsidRDefault="00B02C89" w:rsidP="00A40FCA">
      <w:pPr>
        <w:jc w:val="both"/>
        <w:rPr>
          <w:rFonts w:ascii="Times New Roman" w:hAnsi="Times New Roman"/>
          <w:sz w:val="24"/>
          <w:szCs w:val="24"/>
        </w:rPr>
      </w:pPr>
    </w:p>
    <w:p w:rsidR="00B02C89" w:rsidRDefault="00B02C89" w:rsidP="00A40FCA">
      <w:pPr>
        <w:jc w:val="both"/>
      </w:pPr>
    </w:p>
    <w:sectPr w:rsidR="00B02C89" w:rsidSect="00685B7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C4EB11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2662F00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63308D5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C554C03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CBD07B2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3A4C3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98642C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DB4101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95AA4E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524E00DC"/>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829AC7C6"/>
    <w:lvl w:ilvl="0">
      <w:numFmt w:val="bullet"/>
      <w:lvlText w:val="*"/>
      <w:lvlJc w:val="left"/>
    </w:lvl>
  </w:abstractNum>
  <w:abstractNum w:abstractNumId="11">
    <w:nsid w:val="6D291449"/>
    <w:multiLevelType w:val="hybridMultilevel"/>
    <w:tmpl w:val="D7E041C2"/>
    <w:lvl w:ilvl="0" w:tplc="5CAEE55C">
      <w:start w:val="1"/>
      <w:numFmt w:val="lowerLetter"/>
      <w:lvlText w:val="%1)"/>
      <w:lvlJc w:val="left"/>
      <w:pPr>
        <w:tabs>
          <w:tab w:val="num" w:pos="360"/>
        </w:tabs>
        <w:ind w:left="360" w:hanging="360"/>
      </w:pPr>
      <w:rPr>
        <w:rFonts w:cs="Times New Roman" w:hint="default"/>
      </w:rPr>
    </w:lvl>
    <w:lvl w:ilvl="1" w:tplc="04150019" w:tentative="1">
      <w:start w:val="1"/>
      <w:numFmt w:val="lowerLetter"/>
      <w:lvlText w:val="%2."/>
      <w:lvlJc w:val="left"/>
      <w:pPr>
        <w:tabs>
          <w:tab w:val="num" w:pos="0"/>
        </w:tabs>
        <w:ind w:hanging="360"/>
      </w:pPr>
      <w:rPr>
        <w:rFonts w:cs="Times New Roman"/>
      </w:rPr>
    </w:lvl>
    <w:lvl w:ilvl="2" w:tplc="0415001B" w:tentative="1">
      <w:start w:val="1"/>
      <w:numFmt w:val="lowerRoman"/>
      <w:lvlText w:val="%3."/>
      <w:lvlJc w:val="right"/>
      <w:pPr>
        <w:tabs>
          <w:tab w:val="num" w:pos="720"/>
        </w:tabs>
        <w:ind w:left="720" w:hanging="180"/>
      </w:pPr>
      <w:rPr>
        <w:rFonts w:cs="Times New Roman"/>
      </w:rPr>
    </w:lvl>
    <w:lvl w:ilvl="3" w:tplc="0415000F" w:tentative="1">
      <w:start w:val="1"/>
      <w:numFmt w:val="decimal"/>
      <w:lvlText w:val="%4."/>
      <w:lvlJc w:val="left"/>
      <w:pPr>
        <w:tabs>
          <w:tab w:val="num" w:pos="1440"/>
        </w:tabs>
        <w:ind w:left="1440" w:hanging="360"/>
      </w:pPr>
      <w:rPr>
        <w:rFonts w:cs="Times New Roman"/>
      </w:rPr>
    </w:lvl>
    <w:lvl w:ilvl="4" w:tplc="04150019" w:tentative="1">
      <w:start w:val="1"/>
      <w:numFmt w:val="lowerLetter"/>
      <w:lvlText w:val="%5."/>
      <w:lvlJc w:val="left"/>
      <w:pPr>
        <w:tabs>
          <w:tab w:val="num" w:pos="2160"/>
        </w:tabs>
        <w:ind w:left="2160" w:hanging="360"/>
      </w:pPr>
      <w:rPr>
        <w:rFonts w:cs="Times New Roman"/>
      </w:rPr>
    </w:lvl>
    <w:lvl w:ilvl="5" w:tplc="0415001B" w:tentative="1">
      <w:start w:val="1"/>
      <w:numFmt w:val="lowerRoman"/>
      <w:lvlText w:val="%6."/>
      <w:lvlJc w:val="right"/>
      <w:pPr>
        <w:tabs>
          <w:tab w:val="num" w:pos="2880"/>
        </w:tabs>
        <w:ind w:left="2880" w:hanging="180"/>
      </w:pPr>
      <w:rPr>
        <w:rFonts w:cs="Times New Roman"/>
      </w:rPr>
    </w:lvl>
    <w:lvl w:ilvl="6" w:tplc="0415000F" w:tentative="1">
      <w:start w:val="1"/>
      <w:numFmt w:val="decimal"/>
      <w:lvlText w:val="%7."/>
      <w:lvlJc w:val="left"/>
      <w:pPr>
        <w:tabs>
          <w:tab w:val="num" w:pos="3600"/>
        </w:tabs>
        <w:ind w:left="3600" w:hanging="360"/>
      </w:pPr>
      <w:rPr>
        <w:rFonts w:cs="Times New Roman"/>
      </w:rPr>
    </w:lvl>
    <w:lvl w:ilvl="7" w:tplc="04150019" w:tentative="1">
      <w:start w:val="1"/>
      <w:numFmt w:val="lowerLetter"/>
      <w:lvlText w:val="%8."/>
      <w:lvlJc w:val="left"/>
      <w:pPr>
        <w:tabs>
          <w:tab w:val="num" w:pos="4320"/>
        </w:tabs>
        <w:ind w:left="4320" w:hanging="360"/>
      </w:pPr>
      <w:rPr>
        <w:rFonts w:cs="Times New Roman"/>
      </w:rPr>
    </w:lvl>
    <w:lvl w:ilvl="8" w:tplc="0415001B" w:tentative="1">
      <w:start w:val="1"/>
      <w:numFmt w:val="lowerRoman"/>
      <w:lvlText w:val="%9."/>
      <w:lvlJc w:val="right"/>
      <w:pPr>
        <w:tabs>
          <w:tab w:val="num" w:pos="5040"/>
        </w:tabs>
        <w:ind w:left="5040" w:hanging="180"/>
      </w:pPr>
      <w:rPr>
        <w:rFonts w:cs="Times New Roman"/>
      </w:rPr>
    </w:lvl>
  </w:abstractNum>
  <w:num w:numId="1">
    <w:abstractNumId w:val="10"/>
    <w:lvlOverride w:ilvl="0">
      <w:lvl w:ilvl="0">
        <w:numFmt w:val="bullet"/>
        <w:lvlText w:val=""/>
        <w:legacy w:legacy="1" w:legacySpace="0" w:legacyIndent="0"/>
        <w:lvlJc w:val="left"/>
        <w:rPr>
          <w:rFonts w:ascii="Symbol" w:hAnsi="Symbol" w:hint="default"/>
        </w:rPr>
      </w:lvl>
    </w:lvlOverride>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B0661"/>
    <w:rsid w:val="00002DD4"/>
    <w:rsid w:val="00005C68"/>
    <w:rsid w:val="000331E7"/>
    <w:rsid w:val="000A6BB2"/>
    <w:rsid w:val="000D45AC"/>
    <w:rsid w:val="001100E9"/>
    <w:rsid w:val="00132F3D"/>
    <w:rsid w:val="001E4385"/>
    <w:rsid w:val="002A24E9"/>
    <w:rsid w:val="002A385F"/>
    <w:rsid w:val="002A3925"/>
    <w:rsid w:val="002B0F22"/>
    <w:rsid w:val="00375933"/>
    <w:rsid w:val="003819C9"/>
    <w:rsid w:val="003932FD"/>
    <w:rsid w:val="00432D0C"/>
    <w:rsid w:val="004F7B9E"/>
    <w:rsid w:val="005672BC"/>
    <w:rsid w:val="005C4A98"/>
    <w:rsid w:val="006730AC"/>
    <w:rsid w:val="00677653"/>
    <w:rsid w:val="00685B70"/>
    <w:rsid w:val="006E06FD"/>
    <w:rsid w:val="006F0471"/>
    <w:rsid w:val="0078168F"/>
    <w:rsid w:val="00885016"/>
    <w:rsid w:val="0099435B"/>
    <w:rsid w:val="00A40FCA"/>
    <w:rsid w:val="00B02C89"/>
    <w:rsid w:val="00B317DC"/>
    <w:rsid w:val="00B874B0"/>
    <w:rsid w:val="00BB0661"/>
    <w:rsid w:val="00BB0C47"/>
    <w:rsid w:val="00C91E56"/>
    <w:rsid w:val="00CC35FE"/>
    <w:rsid w:val="00D05DBF"/>
    <w:rsid w:val="00D424D0"/>
    <w:rsid w:val="00E20111"/>
    <w:rsid w:val="00E24CE1"/>
    <w:rsid w:val="00E514B3"/>
    <w:rsid w:val="00F27338"/>
    <w:rsid w:val="00FE7A85"/>
  </w:rsids>
  <m:mathPr>
    <m:mathFont m:val="Cambria Math"/>
    <m:brkBin m:val="before"/>
    <m:brkBinSub m:val="--"/>
    <m:smallFrac m:val="off"/>
    <m:dispDef/>
    <m:lMargin m:val="0"/>
    <m:rMargin m:val="0"/>
    <m:defJc m:val="centerGroup"/>
    <m:wrapIndent m:val="1440"/>
    <m:intLim m:val="subSup"/>
    <m:naryLim m:val="undOvr"/>
  </m:mathPr>
  <w:uiCompat97To2003/>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435B"/>
    <w:pPr>
      <w:spacing w:line="276" w:lineRule="auto"/>
    </w:pPr>
    <w:rPr>
      <w:lang w:eastAsia="en-US"/>
    </w:rPr>
  </w:style>
  <w:style w:type="paragraph" w:styleId="Heading2">
    <w:name w:val="heading 2"/>
    <w:basedOn w:val="Normal"/>
    <w:link w:val="Heading2Char"/>
    <w:uiPriority w:val="99"/>
    <w:qFormat/>
    <w:locked/>
    <w:rsid w:val="002A24E9"/>
    <w:pPr>
      <w:spacing w:before="100" w:beforeAutospacing="1" w:after="100" w:afterAutospacing="1" w:line="240" w:lineRule="auto"/>
      <w:outlineLvl w:val="1"/>
    </w:pPr>
    <w:rPr>
      <w:rFonts w:ascii="Arial Unicode MS" w:eastAsia="Times New Roman" w:hAnsi="Arial Unicode MS" w:cs="Arial Unicode MS"/>
      <w:b/>
      <w:bCs/>
      <w:sz w:val="36"/>
      <w:szCs w:val="36"/>
      <w:lang w:eastAsia="pl-P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en-US"/>
    </w:rPr>
  </w:style>
  <w:style w:type="paragraph" w:styleId="BalloonText">
    <w:name w:val="Balloon Text"/>
    <w:basedOn w:val="Normal"/>
    <w:link w:val="BalloonTextChar"/>
    <w:uiPriority w:val="99"/>
    <w:semiHidden/>
    <w:rsid w:val="00BB066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B0661"/>
    <w:rPr>
      <w:rFonts w:ascii="Tahoma" w:hAnsi="Tahoma" w:cs="Tahoma"/>
      <w:sz w:val="16"/>
      <w:szCs w:val="16"/>
    </w:rPr>
  </w:style>
  <w:style w:type="character" w:styleId="Emphasis">
    <w:name w:val="Emphasis"/>
    <w:basedOn w:val="DefaultParagraphFont"/>
    <w:uiPriority w:val="99"/>
    <w:qFormat/>
    <w:locked/>
    <w:rsid w:val="002A24E9"/>
    <w:rPr>
      <w:rFonts w:cs="Times New Roman"/>
      <w:i/>
      <w:iCs/>
    </w:rPr>
  </w:style>
  <w:style w:type="paragraph" w:customStyle="1" w:styleId="msolistparagraph0">
    <w:name w:val="msolistparagraph"/>
    <w:basedOn w:val="Normal"/>
    <w:uiPriority w:val="99"/>
    <w:rsid w:val="002A24E9"/>
    <w:pPr>
      <w:spacing w:after="200"/>
      <w:ind w:left="720"/>
      <w:contextualSpacing/>
    </w:pPr>
    <w:rPr>
      <w:color w:val="000000"/>
      <w:lang w:eastAsia="pl-PL"/>
    </w:rPr>
  </w:style>
  <w:style w:type="paragraph" w:customStyle="1" w:styleId="msolistparagraphcxsplast">
    <w:name w:val="msolistparagraphcxsplast"/>
    <w:basedOn w:val="Normal"/>
    <w:uiPriority w:val="99"/>
    <w:rsid w:val="002A24E9"/>
    <w:pPr>
      <w:spacing w:before="100" w:beforeAutospacing="1" w:after="100" w:afterAutospacing="1" w:line="240" w:lineRule="auto"/>
    </w:pPr>
    <w:rPr>
      <w:rFonts w:ascii="Times New Roman" w:hAnsi="Times New Roman"/>
      <w:color w:val="000000"/>
      <w:sz w:val="24"/>
      <w:szCs w:val="24"/>
      <w:lang w:eastAsia="pl-P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fantazjabhp.pl/pic/g7.jp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rf9ZOHP-9JA" TargetMode="External"/><Relationship Id="rId5" Type="http://schemas.openxmlformats.org/officeDocument/2006/relationships/image" Target="media/image1.jpe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http://www.cpi.gov.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83</TotalTime>
  <Pages>21</Pages>
  <Words>5626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KRAKOWSKA AKADEMIA (czcionka16pkt)</dc:title>
  <dc:subject/>
  <dc:creator>AnaGo</dc:creator>
  <cp:keywords/>
  <dc:description/>
  <cp:lastModifiedBy>Benia</cp:lastModifiedBy>
  <cp:revision>5</cp:revision>
  <dcterms:created xsi:type="dcterms:W3CDTF">2016-04-24T12:11:00Z</dcterms:created>
  <dcterms:modified xsi:type="dcterms:W3CDTF">2016-05-09T14:22:00Z</dcterms:modified>
</cp:coreProperties>
</file>