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24EB" w:rsidRPr="00D35F4E" w:rsidRDefault="00614CE4" w:rsidP="002D38BE">
      <w:pPr>
        <w:spacing w:line="360" w:lineRule="auto"/>
        <w:ind w:right="-288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lang w:eastAsia="pl-PL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352550" cy="1619250"/>
            <wp:effectExtent l="19050" t="0" r="0" b="0"/>
            <wp:wrapTight wrapText="bothSides">
              <wp:wrapPolygon edited="0">
                <wp:start x="-304" y="0"/>
                <wp:lineTo x="-304" y="21346"/>
                <wp:lineTo x="21600" y="21346"/>
                <wp:lineTo x="21600" y="0"/>
                <wp:lineTo x="-304" y="0"/>
              </wp:wrapPolygon>
            </wp:wrapTight>
            <wp:docPr id="9" name="Obraz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0" descr="images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61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D24EB">
        <w:rPr>
          <w:rFonts w:ascii="Times New Roman" w:hAnsi="Times New Roman"/>
          <w:sz w:val="32"/>
          <w:szCs w:val="32"/>
        </w:rPr>
        <w:t>KRAKOWSKA AKADEMIA</w:t>
      </w:r>
    </w:p>
    <w:p w:rsidR="00BD24EB" w:rsidRDefault="00BD24EB" w:rsidP="002D38BE">
      <w:pPr>
        <w:ind w:right="-28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32"/>
          <w:szCs w:val="32"/>
        </w:rPr>
        <w:tab/>
        <w:t>im. Andrzeja Frycza Modrzewskiego</w:t>
      </w:r>
    </w:p>
    <w:p w:rsidR="00BD24EB" w:rsidRDefault="00BD24EB" w:rsidP="002D38BE">
      <w:pPr>
        <w:ind w:right="-288"/>
      </w:pPr>
    </w:p>
    <w:p w:rsidR="00BD24EB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</w:p>
    <w:p w:rsidR="00BD24EB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</w:p>
    <w:p w:rsidR="00BD24EB" w:rsidRPr="00CC35FE" w:rsidRDefault="00BD24EB" w:rsidP="002D38BE">
      <w:pPr>
        <w:ind w:right="-288"/>
        <w:jc w:val="center"/>
        <w:rPr>
          <w:rFonts w:ascii="Times New Roman" w:hAnsi="Times New Roman"/>
          <w:sz w:val="32"/>
          <w:szCs w:val="28"/>
        </w:rPr>
      </w:pPr>
    </w:p>
    <w:p w:rsidR="00BD24EB" w:rsidRPr="00CC35FE" w:rsidRDefault="00BD24EB" w:rsidP="002D38BE">
      <w:pPr>
        <w:ind w:right="-288"/>
        <w:jc w:val="center"/>
        <w:rPr>
          <w:rFonts w:ascii="Times New Roman" w:hAnsi="Times New Roman"/>
          <w:sz w:val="32"/>
          <w:szCs w:val="28"/>
        </w:rPr>
      </w:pPr>
      <w:r w:rsidRPr="00CC35FE">
        <w:rPr>
          <w:rFonts w:ascii="Times New Roman" w:hAnsi="Times New Roman"/>
          <w:sz w:val="32"/>
          <w:szCs w:val="28"/>
        </w:rPr>
        <w:t>Wydzi</w:t>
      </w:r>
      <w:r w:rsidR="00614CE4">
        <w:rPr>
          <w:rFonts w:ascii="Times New Roman" w:hAnsi="Times New Roman"/>
          <w:sz w:val="32"/>
          <w:szCs w:val="28"/>
        </w:rPr>
        <w:t>ał Lekarski i Nauk o Zdrowiu</w:t>
      </w:r>
    </w:p>
    <w:p w:rsidR="00BD24EB" w:rsidRPr="00CC35FE" w:rsidRDefault="00BD24EB" w:rsidP="002D38BE">
      <w:pPr>
        <w:ind w:right="-288"/>
        <w:jc w:val="center"/>
        <w:rPr>
          <w:rFonts w:ascii="Times New Roman" w:hAnsi="Times New Roman"/>
          <w:sz w:val="32"/>
          <w:szCs w:val="28"/>
        </w:rPr>
      </w:pPr>
      <w:r>
        <w:rPr>
          <w:rFonts w:ascii="Times New Roman" w:hAnsi="Times New Roman"/>
          <w:sz w:val="32"/>
          <w:szCs w:val="28"/>
        </w:rPr>
        <w:t>Kierunek: Ratownictwo Medyczne</w:t>
      </w:r>
    </w:p>
    <w:p w:rsidR="00BD24EB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</w:p>
    <w:p w:rsidR="00BD24EB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</w:p>
    <w:p w:rsidR="00BD24EB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Kamil Korzeniowski</w:t>
      </w:r>
    </w:p>
    <w:p w:rsidR="00BD24EB" w:rsidRDefault="00BD24EB" w:rsidP="002D38BE">
      <w:pPr>
        <w:ind w:right="-288"/>
        <w:jc w:val="center"/>
        <w:rPr>
          <w:rFonts w:ascii="Times New Roman" w:hAnsi="Times New Roman"/>
          <w:sz w:val="32"/>
          <w:szCs w:val="32"/>
        </w:rPr>
      </w:pPr>
    </w:p>
    <w:p w:rsidR="00BD24EB" w:rsidRDefault="00BD24EB" w:rsidP="002D38BE">
      <w:pPr>
        <w:ind w:right="-288"/>
        <w:jc w:val="center"/>
        <w:rPr>
          <w:rFonts w:ascii="Times New Roman" w:hAnsi="Times New Roman"/>
          <w:sz w:val="32"/>
          <w:szCs w:val="32"/>
        </w:rPr>
      </w:pPr>
    </w:p>
    <w:p w:rsidR="00BD24EB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32"/>
          <w:szCs w:val="32"/>
        </w:rPr>
        <w:t>STRUKTURA I ZADANIA KRAJOWEGO SYSTEMU RATOWNICZO-GAŚNICZEGO</w:t>
      </w:r>
    </w:p>
    <w:p w:rsidR="00BD24EB" w:rsidRDefault="00BD24EB" w:rsidP="002D38BE">
      <w:pPr>
        <w:ind w:right="-288"/>
        <w:jc w:val="right"/>
        <w:rPr>
          <w:rFonts w:ascii="Times New Roman" w:hAnsi="Times New Roman"/>
          <w:sz w:val="28"/>
          <w:szCs w:val="28"/>
        </w:rPr>
      </w:pPr>
    </w:p>
    <w:p w:rsidR="00BD24EB" w:rsidRDefault="00BD24EB" w:rsidP="002D38BE">
      <w:pPr>
        <w:ind w:right="-288"/>
        <w:jc w:val="right"/>
        <w:rPr>
          <w:rFonts w:ascii="Times New Roman" w:hAnsi="Times New Roman"/>
          <w:sz w:val="28"/>
          <w:szCs w:val="28"/>
        </w:rPr>
      </w:pPr>
    </w:p>
    <w:p w:rsidR="00BD24EB" w:rsidRPr="000331E7" w:rsidRDefault="00BD24EB" w:rsidP="002D38BE">
      <w:pPr>
        <w:ind w:right="-28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Praca licencjacka</w:t>
      </w:r>
    </w:p>
    <w:p w:rsidR="00BD24EB" w:rsidRPr="000331E7" w:rsidRDefault="00BD24EB" w:rsidP="002D38BE">
      <w:pPr>
        <w:ind w:right="-28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napisana pod kierunkiem </w:t>
      </w:r>
    </w:p>
    <w:p w:rsidR="00BD24EB" w:rsidRPr="000331E7" w:rsidRDefault="00BD24EB" w:rsidP="002D38BE">
      <w:pPr>
        <w:ind w:right="-28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dr n. med. Małgorzata Popławska</w:t>
      </w:r>
    </w:p>
    <w:p w:rsidR="00BD24EB" w:rsidRDefault="00BD24EB" w:rsidP="002D38BE">
      <w:pPr>
        <w:ind w:right="-288"/>
        <w:jc w:val="right"/>
        <w:rPr>
          <w:rFonts w:ascii="Times New Roman" w:hAnsi="Times New Roman"/>
          <w:sz w:val="28"/>
          <w:szCs w:val="28"/>
        </w:rPr>
      </w:pPr>
    </w:p>
    <w:p w:rsidR="00BD24EB" w:rsidRDefault="00BD24EB" w:rsidP="002D38BE">
      <w:pPr>
        <w:ind w:right="-288"/>
        <w:jc w:val="right"/>
        <w:rPr>
          <w:rFonts w:ascii="Times New Roman" w:hAnsi="Times New Roman"/>
          <w:sz w:val="28"/>
          <w:szCs w:val="28"/>
        </w:rPr>
      </w:pPr>
    </w:p>
    <w:p w:rsidR="00BD24EB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</w:p>
    <w:p w:rsidR="00BD24EB" w:rsidRPr="00CC35FE" w:rsidRDefault="00BD24EB" w:rsidP="002D38BE">
      <w:pPr>
        <w:ind w:right="-28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Kraków 2017</w:t>
      </w:r>
      <w:r w:rsidRPr="00CC35FE">
        <w:rPr>
          <w:rFonts w:ascii="Times New Roman" w:hAnsi="Times New Roman"/>
          <w:sz w:val="28"/>
          <w:szCs w:val="28"/>
        </w:rPr>
        <w:t xml:space="preserve">r. </w:t>
      </w:r>
    </w:p>
    <w:p w:rsidR="00BD24EB" w:rsidRDefault="00BD24EB" w:rsidP="002D38BE">
      <w:pPr>
        <w:spacing w:line="360" w:lineRule="auto"/>
        <w:ind w:right="-288" w:firstLine="709"/>
        <w:jc w:val="center"/>
        <w:rPr>
          <w:rFonts w:ascii="Times New Roman" w:hAnsi="Times New Roman"/>
          <w:sz w:val="24"/>
          <w:szCs w:val="24"/>
        </w:rPr>
      </w:pPr>
    </w:p>
    <w:p w:rsidR="00BD24EB" w:rsidRPr="00614CE4" w:rsidRDefault="00BD24EB" w:rsidP="002D38BE">
      <w:pPr>
        <w:spacing w:line="360" w:lineRule="auto"/>
        <w:ind w:right="-288" w:firstLine="709"/>
        <w:jc w:val="center"/>
        <w:rPr>
          <w:rFonts w:ascii="Times New Roman" w:hAnsi="Times New Roman"/>
          <w:sz w:val="20"/>
          <w:szCs w:val="20"/>
        </w:rPr>
      </w:pPr>
    </w:p>
    <w:p w:rsidR="00BD24EB" w:rsidRPr="00614CE4" w:rsidRDefault="00BD24EB" w:rsidP="002D38BE">
      <w:pPr>
        <w:spacing w:line="360" w:lineRule="auto"/>
        <w:ind w:right="-288" w:firstLine="709"/>
        <w:jc w:val="center"/>
        <w:rPr>
          <w:rFonts w:ascii="Times New Roman" w:hAnsi="Times New Roman"/>
          <w:b/>
          <w:sz w:val="20"/>
          <w:szCs w:val="20"/>
        </w:rPr>
      </w:pPr>
      <w:r w:rsidRPr="00614CE4">
        <w:rPr>
          <w:rFonts w:ascii="Times New Roman" w:hAnsi="Times New Roman"/>
          <w:b/>
          <w:sz w:val="20"/>
          <w:szCs w:val="20"/>
        </w:rPr>
        <w:t>Struktura i zadania krajowego systemu ratowniczo-gaśniczego.</w:t>
      </w:r>
    </w:p>
    <w:p w:rsidR="00BD24EB" w:rsidRPr="00614CE4" w:rsidRDefault="00BD24EB" w:rsidP="002D38BE">
      <w:pPr>
        <w:pStyle w:val="Nagwekspisutreci"/>
        <w:ind w:right="-288"/>
        <w:rPr>
          <w:rFonts w:ascii="Times New Roman" w:hAnsi="Times New Roman"/>
        </w:rPr>
      </w:pPr>
      <w:r w:rsidRPr="00614CE4">
        <w:rPr>
          <w:rFonts w:ascii="Times New Roman" w:hAnsi="Times New Roman"/>
        </w:rPr>
        <w:t>Spis treści</w:t>
      </w:r>
    </w:p>
    <w:p w:rsidR="00BD24EB" w:rsidRPr="0057044F" w:rsidRDefault="00BD24EB" w:rsidP="002D38BE">
      <w:pPr>
        <w:ind w:right="-288"/>
      </w:pPr>
    </w:p>
    <w:p w:rsidR="00BD24EB" w:rsidRPr="00026587" w:rsidRDefault="008615AE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r w:rsidRPr="00026587">
        <w:rPr>
          <w:sz w:val="20"/>
          <w:szCs w:val="20"/>
        </w:rPr>
        <w:fldChar w:fldCharType="begin"/>
      </w:r>
      <w:r w:rsidR="00BD24EB" w:rsidRPr="00026587">
        <w:rPr>
          <w:sz w:val="20"/>
          <w:szCs w:val="20"/>
        </w:rPr>
        <w:instrText xml:space="preserve"> TOC \o "1-3" \h \z \u </w:instrText>
      </w:r>
      <w:r w:rsidRPr="00026587">
        <w:rPr>
          <w:sz w:val="20"/>
          <w:szCs w:val="20"/>
        </w:rPr>
        <w:fldChar w:fldCharType="separate"/>
      </w:r>
      <w:hyperlink w:anchor="_Toc479467250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1. Wstęp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_Toc479467250 \h </w:instrText>
        </w:r>
        <w:r w:rsidRPr="00026587">
          <w:rPr>
            <w:noProof/>
            <w:webHidden/>
            <w:sz w:val="20"/>
            <w:szCs w:val="20"/>
          </w:rPr>
        </w:r>
        <w:r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2</w:t>
        </w:r>
        <w:r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1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2. Podstawy prawne działania.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_Toc479467251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4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2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3. Struktura krajowego systemu ratowniczo- gaśniczego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_Toc479467252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6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3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  <w:shd w:val="clear" w:color="auto" w:fill="FFFFFF"/>
          </w:rPr>
          <w:t>4. Zadania Państwowej Straży Pożarnej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_Toc479467253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12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4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5. Zadania Ochotniczej Straży Pożarnej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_Toc479467254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14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5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6. Współpraca krajowego systemu ratowniczo-gaśniczego z Państwowym Ratownictwem Medycznym.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_Toc479467255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16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6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7. Krajowy system ratowniczo-gaśniczy – dane liczbowe.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_Toc479467256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20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7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8. Podsumowanie.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_Toc479467257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25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8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Bibliografia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_Toc479467258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26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59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Strony internetowe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_Toc479467259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27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60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Akty prawne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_Toc479467260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28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E95EC0" w:rsidP="002D38BE">
      <w:pPr>
        <w:pStyle w:val="Spistreci1"/>
        <w:tabs>
          <w:tab w:val="right" w:leader="dot" w:pos="9062"/>
        </w:tabs>
        <w:ind w:right="-288"/>
        <w:rPr>
          <w:noProof/>
          <w:sz w:val="20"/>
          <w:szCs w:val="20"/>
          <w:lang w:eastAsia="pl-PL"/>
        </w:rPr>
      </w:pPr>
      <w:hyperlink w:anchor="_Toc479467261" w:history="1">
        <w:r w:rsidR="00BD24EB" w:rsidRPr="00026587">
          <w:rPr>
            <w:rStyle w:val="Hipercze"/>
            <w:rFonts w:ascii="Times New Roman" w:hAnsi="Times New Roman"/>
            <w:noProof/>
            <w:sz w:val="20"/>
            <w:szCs w:val="20"/>
          </w:rPr>
          <w:t>Spis rysunków</w:t>
        </w:r>
        <w:r w:rsidR="00BD24EB" w:rsidRPr="00026587">
          <w:rPr>
            <w:noProof/>
            <w:webHidden/>
            <w:sz w:val="20"/>
            <w:szCs w:val="20"/>
          </w:rPr>
          <w:tab/>
        </w:r>
        <w:r w:rsidR="008615AE" w:rsidRPr="00026587">
          <w:rPr>
            <w:noProof/>
            <w:webHidden/>
            <w:sz w:val="20"/>
            <w:szCs w:val="20"/>
          </w:rPr>
          <w:fldChar w:fldCharType="begin"/>
        </w:r>
        <w:r w:rsidR="00BD24EB" w:rsidRPr="00026587">
          <w:rPr>
            <w:noProof/>
            <w:webHidden/>
            <w:sz w:val="20"/>
            <w:szCs w:val="20"/>
          </w:rPr>
          <w:instrText xml:space="preserve"> PAGEREF _Toc479467261 \h </w:instrText>
        </w:r>
        <w:r w:rsidR="008615AE" w:rsidRPr="00026587">
          <w:rPr>
            <w:noProof/>
            <w:webHidden/>
            <w:sz w:val="20"/>
            <w:szCs w:val="20"/>
          </w:rPr>
        </w:r>
        <w:r w:rsidR="008615AE" w:rsidRPr="00026587">
          <w:rPr>
            <w:noProof/>
            <w:webHidden/>
            <w:sz w:val="20"/>
            <w:szCs w:val="20"/>
          </w:rPr>
          <w:fldChar w:fldCharType="separate"/>
        </w:r>
        <w:r w:rsidR="00BD24EB" w:rsidRPr="00026587">
          <w:rPr>
            <w:noProof/>
            <w:webHidden/>
            <w:sz w:val="20"/>
            <w:szCs w:val="20"/>
          </w:rPr>
          <w:t>29</w:t>
        </w:r>
        <w:r w:rsidR="008615AE" w:rsidRPr="00026587">
          <w:rPr>
            <w:noProof/>
            <w:webHidden/>
            <w:sz w:val="20"/>
            <w:szCs w:val="20"/>
          </w:rPr>
          <w:fldChar w:fldCharType="end"/>
        </w:r>
      </w:hyperlink>
    </w:p>
    <w:p w:rsidR="00BD24EB" w:rsidRPr="00026587" w:rsidRDefault="008615AE" w:rsidP="002D38BE">
      <w:pPr>
        <w:ind w:right="-288"/>
        <w:rPr>
          <w:sz w:val="20"/>
          <w:szCs w:val="20"/>
        </w:rPr>
      </w:pPr>
      <w:r w:rsidRPr="00026587">
        <w:rPr>
          <w:sz w:val="20"/>
          <w:szCs w:val="20"/>
        </w:rPr>
        <w:fldChar w:fldCharType="end"/>
      </w:r>
    </w:p>
    <w:p w:rsidR="00BD24EB" w:rsidRDefault="00BD24EB" w:rsidP="002D38BE">
      <w:pPr>
        <w:spacing w:line="360" w:lineRule="auto"/>
        <w:ind w:right="-288" w:firstLine="709"/>
        <w:rPr>
          <w:rFonts w:ascii="Times New Roman" w:hAnsi="Times New Roman"/>
          <w:sz w:val="24"/>
          <w:szCs w:val="24"/>
        </w:rPr>
      </w:pPr>
    </w:p>
    <w:p w:rsidR="00BD24EB" w:rsidRPr="00083686" w:rsidRDefault="00BD24EB" w:rsidP="002D38BE">
      <w:pPr>
        <w:spacing w:line="360" w:lineRule="auto"/>
        <w:ind w:right="-288" w:firstLine="709"/>
        <w:rPr>
          <w:rFonts w:ascii="Times New Roman" w:hAnsi="Times New Roman"/>
          <w:sz w:val="24"/>
          <w:szCs w:val="24"/>
        </w:rPr>
      </w:pPr>
    </w:p>
    <w:p w:rsidR="00BD24EB" w:rsidRDefault="00BD24EB" w:rsidP="002D38BE">
      <w:pPr>
        <w:ind w:right="-288"/>
        <w:rPr>
          <w:rFonts w:ascii="Times New Roman" w:hAnsi="Times New Roman"/>
          <w:b/>
          <w:bCs/>
          <w:color w:val="365F9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BD24EB" w:rsidRPr="002D38BE" w:rsidRDefault="00BD24EB" w:rsidP="002D38BE">
      <w:pPr>
        <w:pStyle w:val="Nagwek1"/>
        <w:spacing w:line="240" w:lineRule="auto"/>
        <w:ind w:right="-288" w:firstLine="709"/>
        <w:jc w:val="both"/>
        <w:rPr>
          <w:rFonts w:ascii="Times New Roman" w:hAnsi="Times New Roman"/>
        </w:rPr>
      </w:pPr>
      <w:bookmarkStart w:id="0" w:name="_Toc479467250"/>
      <w:r w:rsidRPr="002D38BE">
        <w:rPr>
          <w:rFonts w:ascii="Times New Roman" w:hAnsi="Times New Roman"/>
        </w:rPr>
        <w:lastRenderedPageBreak/>
        <w:t>1. Wstęp</w:t>
      </w:r>
      <w:bookmarkEnd w:id="0"/>
    </w:p>
    <w:p w:rsidR="00BD24EB" w:rsidRPr="002D38BE" w:rsidRDefault="00BD24EB" w:rsidP="002D38BE">
      <w:pPr>
        <w:spacing w:line="240" w:lineRule="auto"/>
        <w:ind w:right="-288"/>
        <w:rPr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Praca została napisana w celu przedstawienia możliwości ratunkowych krajowego systemu ratowniczo-gaśniczego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(KSRG)</w:t>
      </w:r>
      <w:r w:rsidRPr="002D38BE">
        <w:rPr>
          <w:rFonts w:ascii="Times New Roman" w:hAnsi="Times New Roman"/>
          <w:sz w:val="20"/>
          <w:szCs w:val="20"/>
        </w:rPr>
        <w:t>, który został stworzony, aby prowadzić na terenie Polski działania  z zakresu ratownictwa oraz zarządzania nim. Nadrzędnym celem działań państwa polskiego w obszarze bezpieczeństwa wewnętrznego jest według „Strategii Bezpieczeństwa Narodowego Rzeczypospolitej Polskiej”: „zapewnienie bezpieczeństwa powszechnego poprzez doskonalenie krajowego systemu ratowniczo-gaśniczego oraz systemu monitorowania, powiadamiania, ostrzegania o zagrożeniach i likwidowania skutków klęsk żywiołowych or</w:t>
      </w:r>
      <w:r>
        <w:rPr>
          <w:rFonts w:ascii="Times New Roman" w:hAnsi="Times New Roman"/>
          <w:sz w:val="20"/>
          <w:szCs w:val="20"/>
        </w:rPr>
        <w:t xml:space="preserve">az katastrof, a także wdrożenie </w:t>
      </w:r>
      <w:r w:rsidRPr="002D38BE">
        <w:rPr>
          <w:rFonts w:ascii="Times New Roman" w:hAnsi="Times New Roman"/>
          <w:sz w:val="20"/>
          <w:szCs w:val="20"/>
        </w:rPr>
        <w:t>rozwiązań prawnych i organizacyjnych w zakresie systemu ochrony ludności oraz obrony cywilnej”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"/>
      </w:r>
      <w:r w:rsidRPr="002D38BE">
        <w:rPr>
          <w:rFonts w:ascii="Times New Roman" w:hAnsi="Times New Roman"/>
          <w:sz w:val="20"/>
          <w:szCs w:val="20"/>
        </w:rPr>
        <w:t>. Realizacja tego celu na płaszczyźnie działalności podmiotów społecznych i państwowych na rzecz bezpieczeństwa wymaga odniesienia się do zarządzania bezpieczeństwem ludności postrzeganym przez pryzmat stosownej organizacji i funkcjonowania systemu ratownictwa, który powinien nieść pomoc zagrożonym i poszkodowanym osobom. Działania takie muszą odbywać się poprzez szybkie dysponowanie podmiotów i służb ratowniczych powołanych do ratowania zdrowia, życia, mienia oraz środowiska, a także prowadzenia innych operacji będących wynikiem koordynowania przedsięwzięć ratowniczych. W przypadku sytuacji, które niosą ze sobą niebezpieczeństwo dla społeczeństwa, określanych powszechnie jako: zagrożenie zdrowia, życia lub mienia obywateli, zasoby ratownicze mogą okazać się niewystarczające, wtedy niezbędne jest wsparcie dodatkowych zasobów ratowniczych, w tym obwodów operacyjnych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 naszym kraju praktycznym aspektem tego działania jest ratownictwo realizowane przez krajowy system ratowniczo-gaśniczy, będący częścią systemu bezpieczeństwa wewnętrznego  państwa w obszarze ratownictwa, wykonującym w ramach ratowania zdrowia, życia, środowiska lub mienia: prognozowanie, rozpoznawanie oraz zwalczanie klęsk żywiołowych, pożarów i innych miejscowych niebezpieczeństw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3"/>
      </w:r>
      <w:r w:rsidRPr="002D38BE">
        <w:rPr>
          <w:rFonts w:ascii="Times New Roman" w:hAnsi="Times New Roman"/>
          <w:sz w:val="20"/>
          <w:szCs w:val="20"/>
        </w:rPr>
        <w:t>. Działania te kierowane są przez jednostki ochrony przeciwpożarowej - umundurowane oraz zaopatrzone w specjalistyczny sprzęt ratowniczy formacje.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Problemy ze skoordynowaniem działań wielu podmiotów ratowniczych istniejących na terenie państwa polskiego spowodowały, że autorzy ustawy o ochronie przeciwpożarowej oraz o Państwowej Straży Pożarnej podjęli decyzję o poszerzeniu zakresu zadań straży pożarnych oraz zorganizowaniu jednolitego, skutecznego systemu ratowniczo-gaśniczego.W jego składzie, poza jednostkami Państwowej Straży Pożarnej, które stanowią podstawową bazę systemu są również inne jednostki ochrony przeciwpożarowej – ochotnicze i zakładowe straże pożarne oraz terenowe i zakładowe służby pożarnicze. System ten skupia ponadto: inspekcje, instytucje oraz podmioty, które dobrowolnie w drodze umowy cywilnoprawnej zgodziły się współdziałać w akcjach ratowniczych. Działania te są wypełniane przez: likwidowanie pożarów oraz pozostałych klęsk żywiołowych, ratownictwo chemiczne, techniczne i od 1997 roku dodatkowo przez ratownictwo medyczne i ekologiczne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"/>
      </w:r>
      <w:r w:rsidRPr="002D38BE">
        <w:rPr>
          <w:rFonts w:ascii="Times New Roman" w:hAnsi="Times New Roman"/>
          <w:sz w:val="20"/>
          <w:szCs w:val="20"/>
        </w:rPr>
        <w:t>.</w:t>
      </w:r>
      <w:r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ab/>
      </w:r>
      <w:r w:rsidRPr="002D38BE">
        <w:rPr>
          <w:rFonts w:ascii="Times New Roman" w:hAnsi="Times New Roman"/>
          <w:sz w:val="20"/>
          <w:szCs w:val="20"/>
        </w:rPr>
        <w:t>Krajowy system ratowniczo-gaśniczy jest systemem otwartym, który współpracuje ściśle z otoczeniem. Został on utworzony dla zaspokojenia ludzkich potrzeb - przede wszystkim podstawowego poczucia bezpieczeństwa. Nie stanowi on oddzielnego składnika bezpieczeństwa publicznego, lecz jego istotny element, żywo reagujący na jakiekolwiek zmiany. Jest to powodem uelastycznienia granic, w których działa. System ten gwarantuje optymalizację działań, efektywność zastosowanych środków i sił do kierowania nietrudnych działań, jak i rozległych, specyficznych i długookresowych akcji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5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System zapewnia również jedność rozkazodawstwa, dowodzenia oraz treści organizowanych szkoleń, kompatybilność sprzętu i działań w postępowaniach ratowniczych, stałą gotowość operacyjną różnych jednostek </w:t>
      </w:r>
      <w:r w:rsidRPr="002D38BE">
        <w:rPr>
          <w:rFonts w:ascii="Times New Roman" w:hAnsi="Times New Roman"/>
          <w:sz w:val="20"/>
          <w:szCs w:val="20"/>
        </w:rPr>
        <w:lastRenderedPageBreak/>
        <w:t>ratowniczych należących do systemu oraz podporządkowanie ich zróżnicowanych interesów dla wspólnego celu, spójność i jednolitość systemów łączności i komunikacji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6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614CE4" w:rsidRPr="002D38BE" w:rsidRDefault="00614CE4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pStyle w:val="Nagwek1"/>
        <w:spacing w:line="240" w:lineRule="auto"/>
        <w:ind w:right="-288" w:firstLine="709"/>
        <w:jc w:val="both"/>
        <w:rPr>
          <w:rFonts w:ascii="Times New Roman" w:hAnsi="Times New Roman"/>
        </w:rPr>
      </w:pPr>
      <w:bookmarkStart w:id="1" w:name="_Toc479467251"/>
      <w:r w:rsidRPr="002D38BE">
        <w:rPr>
          <w:rFonts w:ascii="Times New Roman" w:hAnsi="Times New Roman"/>
        </w:rPr>
        <w:t>2. Podstawy prawne działania.</w:t>
      </w:r>
      <w:bookmarkEnd w:id="1"/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Krajowy System Ratowniczo-Gaśniczy rozpoczęto tworzyć w 1991 roku, kiedy to postanowiono poszerzyć zakres działań straży pożarnych i zbudować jednolity, efektywny system ratowniczo-gaśniczy, który stanie się zasadniczym elementem w systemie bezpieczeństwa wewnętrznego Polski. Poza jednostkami Państwowej Straży Pożarnej </w:t>
      </w:r>
      <w:r w:rsidRPr="002D38BE">
        <w:rPr>
          <w:rFonts w:ascii="Arial" w:hAnsi="Arial" w:cs="Arial"/>
          <w:color w:val="222222"/>
          <w:sz w:val="20"/>
          <w:szCs w:val="20"/>
          <w:shd w:val="clear" w:color="auto" w:fill="FFFFFF"/>
        </w:rPr>
        <w:t>(</w:t>
      </w:r>
      <w:r w:rsidRPr="002D38BE">
        <w:rPr>
          <w:rFonts w:ascii="Times New Roman" w:hAnsi="Times New Roman"/>
          <w:sz w:val="20"/>
          <w:szCs w:val="20"/>
        </w:rPr>
        <w:t>tworzących podstawę systemu), w jego skład zaliczono inne jednostki ochrony przeciwpożarowej, tj.: ochotnicze i zakładowe straże pożarne, terenowe i zakładowe służby ratownicze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7"/>
      </w:r>
      <w:r w:rsidRPr="002D38BE">
        <w:rPr>
          <w:rFonts w:ascii="Times New Roman" w:hAnsi="Times New Roman"/>
          <w:sz w:val="20"/>
          <w:szCs w:val="20"/>
        </w:rPr>
        <w:t xml:space="preserve">. Zgodnie z ustawą o Państwowej Straży Pożarnej i o ochronie przeciwpożarowej, od lipca 1992 roku Państwowa Straż Pożarna została główną służbą w ogólnokrajowym systemie organizacji działań ratowniczych. Powierzono jej zbudowanie krajowego systemu ratowniczo-gaśniczego, który za cel stawia ochronę: zdrowia, życia, mienia, środowiska poprzez zwalczanie pożarów i innych klęsk żywiołowych, ratownictwo chemiczne, techniczne oraz od 1997 roku ratownictwo medyczne i ekologiczne. System ten zaczął funkcjonować od 1 stycznia 1995 roku, pierwotnie tylko w oparciu o środki i siły, którymi dysponowała Państwowa Straż Pożarna. 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Odpowiedzialność za realizację polityki państwa w zakresie ochrony przeciwpożarowej oraz nadzór  nad działaniem krajowego systemu ratowniczo-gaśniczego spoczywa na Ministrze Spraw Wewnętrznych </w:t>
      </w:r>
      <w:r>
        <w:rPr>
          <w:rFonts w:ascii="Times New Roman" w:hAnsi="Times New Roman"/>
          <w:sz w:val="20"/>
          <w:szCs w:val="20"/>
        </w:rPr>
        <w:t xml:space="preserve">i </w:t>
      </w:r>
      <w:r w:rsidRPr="002D38BE">
        <w:rPr>
          <w:rFonts w:ascii="Times New Roman" w:hAnsi="Times New Roman"/>
          <w:sz w:val="20"/>
          <w:szCs w:val="20"/>
        </w:rPr>
        <w:t>Administracji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8"/>
      </w:r>
      <w:r w:rsidRPr="002D38BE">
        <w:rPr>
          <w:rFonts w:ascii="Times New Roman" w:hAnsi="Times New Roman"/>
          <w:sz w:val="20"/>
          <w:szCs w:val="20"/>
        </w:rPr>
        <w:t>. Natomiast centralnym organem administracji państwowej w kwesti</w:t>
      </w:r>
      <w:r>
        <w:rPr>
          <w:rFonts w:ascii="Times New Roman" w:hAnsi="Times New Roman"/>
          <w:sz w:val="20"/>
          <w:szCs w:val="20"/>
        </w:rPr>
        <w:t xml:space="preserve">i ochrony </w:t>
      </w:r>
      <w:r w:rsidRPr="002D38BE">
        <w:rPr>
          <w:rFonts w:ascii="Times New Roman" w:hAnsi="Times New Roman"/>
          <w:sz w:val="20"/>
          <w:szCs w:val="20"/>
        </w:rPr>
        <w:t>przeciwpożarowej oraz organizacji krajowego systemu ratowniczo gaśniczego jest Komendant Główny Państwowej Straży Pożarnej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9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Do 1 października 1996 roku na szczeblu wojewódzkim krajowy system ratowniczo-gaśniczy był koordynowany przez wojewodę za pomocą powołanego zespołu do spraw ochrony przeciwpożarowej i ratownictwa, a w przypadku nadzwyczajnych zagrożeń środowiska i ludzi był dowodzony przez wojewodę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0"/>
      </w:r>
      <w:r w:rsidRPr="002D38BE">
        <w:rPr>
          <w:rFonts w:ascii="Times New Roman" w:hAnsi="Times New Roman"/>
          <w:sz w:val="20"/>
          <w:szCs w:val="20"/>
        </w:rPr>
        <w:t xml:space="preserve">. Od dnia 8 października 1998 </w:t>
      </w:r>
      <w:r w:rsidRPr="002D38BE">
        <w:rPr>
          <w:rFonts w:ascii="Times New Roman" w:hAnsi="Times New Roman"/>
          <w:sz w:val="20"/>
          <w:szCs w:val="20"/>
        </w:rPr>
        <w:br/>
        <w:t>w sytuacji, gdy zagrożenia takie obejmowały więcej niż jedno województwo zarządzanie działaniami odpowiednich zespołów do spraw ochrony przeciwpożarowej i ratownictwa było obowiązkiem Szefa Obrony Cywilnej Kraju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1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Przepisy art. 14 ust. 2 u. ppoż., znowelizowanego przez art. 14 ustawy z dnia 29 grudnia 1998 roku o zmianie niektórych ustaw w związku z wdrożeniem reformy ustrojowej państwa opisują, że minister właściwy do spraw wewnętrznych określa, w drodze rozporządzenia, szczegółowe zasady organizacji krajowego systemu ratowniczo-gaśniczego, w szczególności w zakresie: organizacji na obszarze powiatu, województwa i kraju, walki </w:t>
      </w:r>
      <w:r w:rsidRPr="002D38BE">
        <w:rPr>
          <w:rFonts w:ascii="Times New Roman" w:hAnsi="Times New Roman"/>
          <w:sz w:val="20"/>
          <w:szCs w:val="20"/>
        </w:rPr>
        <w:br/>
        <w:t>z pożarami i innymi klęskami żywiołowymi, ratownictwa medycznego, chemicznego, ekologicznego i medycznego, dysponowania do działań ratowniczych, prowadzenia dokumentacji zdarzeń oraz dokumentacji funkcjonowania krajowego systemu ratowniczo-gaśniczego, organizacji odwodów operacyjnych oraz organizacji stanowisk kierowania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2"/>
      </w:r>
      <w:r w:rsidRPr="002D38BE">
        <w:rPr>
          <w:rFonts w:ascii="Times New Roman" w:hAnsi="Times New Roman"/>
          <w:sz w:val="20"/>
          <w:szCs w:val="20"/>
        </w:rPr>
        <w:t>. Minister Spraw Wewnętrznych i Administracji wydał na podstawie art. 14 ust. 2 u. ppoż. rozporządzenie z 29 grudnia 1999 roku dotyczące szczegółowych zasad organizacji krajowego systemu ratowniczo-gaśniczego.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Zadania krajowego systemu ratowniczo-gaśniczego na terenie kraju, województwa, powiatu charakteryzują: Komendant Główny Państwowej Straży Pożarnej, wojewoda lub starosta. Do ich obowiązków należy również kierowanie funkcjonowaniem systemu i kontrola wykonania zadań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3"/>
      </w:r>
      <w:r w:rsidRPr="002D38BE">
        <w:rPr>
          <w:rFonts w:ascii="Times New Roman" w:hAnsi="Times New Roman"/>
          <w:sz w:val="20"/>
          <w:szCs w:val="20"/>
        </w:rPr>
        <w:t>. Natomiast na płaszczyźnie gminnej w zakresie ustalonym przez wojewodę koordynacja systemem należy do wójta, prezydenta miasta lub burmistrza z pomocą komendanta gminnego ochrony przeciwpożarowej, o ile taki został zatrudniony przez gminę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4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Wojewoda i starosta realizują swoje obow</w:t>
      </w:r>
      <w:r>
        <w:rPr>
          <w:rFonts w:ascii="Times New Roman" w:hAnsi="Times New Roman"/>
          <w:sz w:val="20"/>
          <w:szCs w:val="20"/>
        </w:rPr>
        <w:t xml:space="preserve">iązki we współpracy odpowiednio </w:t>
      </w:r>
      <w:r w:rsidRPr="002D38BE">
        <w:rPr>
          <w:rFonts w:ascii="Times New Roman" w:hAnsi="Times New Roman"/>
          <w:sz w:val="20"/>
          <w:szCs w:val="20"/>
        </w:rPr>
        <w:t>z: wojewódzkim i powiatowym zespołem do spraw ochrony przeciwpożarowej i ratownictwa, a od 2003 roku - zespołów reagowania kryzysowego, natomiast od 2007 roku – zespołów zarządzania kryzysowego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5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614CE4" w:rsidRPr="002D38BE" w:rsidRDefault="00614CE4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pStyle w:val="Nagwek1"/>
        <w:spacing w:line="240" w:lineRule="auto"/>
        <w:ind w:right="-288" w:firstLine="709"/>
        <w:jc w:val="both"/>
        <w:rPr>
          <w:rFonts w:ascii="Times New Roman" w:hAnsi="Times New Roman"/>
        </w:rPr>
      </w:pPr>
      <w:bookmarkStart w:id="2" w:name="_Toc479467252"/>
      <w:r w:rsidRPr="002D38BE">
        <w:rPr>
          <w:rFonts w:ascii="Times New Roman" w:hAnsi="Times New Roman"/>
        </w:rPr>
        <w:t>3. Struktura krajowego systemu ratowniczo- gaśniczego</w:t>
      </w:r>
      <w:bookmarkEnd w:id="2"/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Krajowy system ratowniczo-gaśniczy stworzony jest w sposób, który ma na celu zapewnić jego systematyczne funkcjonowanie na poszczególnych poziomach administracyjnych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6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C61B95">
      <w:pPr>
        <w:pStyle w:val="Akapitzlist"/>
        <w:numPr>
          <w:ilvl w:val="0"/>
          <w:numId w:val="1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powiatowym - będącym podstawowym poziomem wykonawczym, który obejmuje organizację jednostek ratowniczo-gaśniczych oraz ich kierowanie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i koordynację na płaszczyźnie powiatowej</w:t>
      </w:r>
    </w:p>
    <w:p w:rsidR="00BD24EB" w:rsidRPr="002D38BE" w:rsidRDefault="00BD24EB" w:rsidP="002D38BE">
      <w:pPr>
        <w:pStyle w:val="Akapitzlist"/>
        <w:numPr>
          <w:ilvl w:val="0"/>
          <w:numId w:val="1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wojewódzkim - będącym poziomem koordynacji i wspomagania działań ratowniczych w województwie</w:t>
      </w:r>
    </w:p>
    <w:p w:rsidR="00BD24EB" w:rsidRPr="002D38BE" w:rsidRDefault="00BD24EB" w:rsidP="002D38BE">
      <w:pPr>
        <w:pStyle w:val="Akapitzlist"/>
        <w:numPr>
          <w:ilvl w:val="0"/>
          <w:numId w:val="1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centralnym - będącym poziomem koordynacji i wspomagania działań ratowniczych na terytorium państwa.</w:t>
      </w:r>
    </w:p>
    <w:p w:rsidR="00BD24EB" w:rsidRPr="002D38BE" w:rsidRDefault="00614CE4" w:rsidP="002D38BE">
      <w:pPr>
        <w:keepNext/>
        <w:spacing w:line="240" w:lineRule="auto"/>
        <w:ind w:left="360" w:right="-288" w:firstLine="70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pl-PL"/>
        </w:rPr>
        <w:drawing>
          <wp:inline distT="0" distB="0" distL="0" distR="0">
            <wp:extent cx="4714875" cy="3286125"/>
            <wp:effectExtent l="19050" t="0" r="9525" b="0"/>
            <wp:docPr id="1" name="Obraz 0" descr="struktu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0" descr="struktura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4875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ind w:right="-288" w:firstLine="709"/>
        <w:jc w:val="both"/>
        <w:rPr>
          <w:rFonts w:ascii="Times New Roman" w:hAnsi="Times New Roman"/>
          <w:sz w:val="20"/>
          <w:szCs w:val="20"/>
        </w:rPr>
      </w:pPr>
      <w:bookmarkStart w:id="3" w:name="_Toc479467093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1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Schemat organizacyjny krajowego systemu ratowniczo-gaśniczego</w:t>
      </w:r>
      <w:bookmarkEnd w:id="3"/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Źródło: https://www.slideshare.net/krzysdom/temat1organizacjaochotniczychstrazypozarnychprezentacja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(22.02.2017)</w:t>
      </w:r>
    </w:p>
    <w:p w:rsidR="00BD24EB" w:rsidRPr="002D38BE" w:rsidRDefault="00BD24EB" w:rsidP="002D38BE">
      <w:pPr>
        <w:spacing w:line="240" w:lineRule="auto"/>
        <w:ind w:left="360"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System funkcjonuje w dwóch stanach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7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C61B95">
      <w:pPr>
        <w:pStyle w:val="Akapitzlist"/>
        <w:numPr>
          <w:ilvl w:val="0"/>
          <w:numId w:val="2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ciągłym czuwaniu i doraźnym reagowaniu, które polega na prowadzeniu działań ratowniczych bazujących na środkach i siłach gminy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i powiatu</w:t>
      </w:r>
    </w:p>
    <w:p w:rsidR="00BD24EB" w:rsidRPr="002D38BE" w:rsidRDefault="00BD24EB" w:rsidP="002D38BE">
      <w:pPr>
        <w:pStyle w:val="Akapitzlist"/>
        <w:numPr>
          <w:ilvl w:val="0"/>
          <w:numId w:val="2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prowadzeniu działań ratowniczych, do których potrzeba wykorzystać środki i siły spoza powiatu, wówczas do działań włączany jest wojewódzki poziom wspomagania i koordynacji, a przy bardziej złożonych akcjach ratowniczych poziom centralny.</w:t>
      </w:r>
    </w:p>
    <w:p w:rsidR="00BD24EB" w:rsidRPr="002D38BE" w:rsidRDefault="00BD24EB" w:rsidP="002D38BE">
      <w:pPr>
        <w:spacing w:line="240" w:lineRule="auto"/>
        <w:ind w:left="360"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Zadysponowanie jednostek należących do krajowego systemu ratowniczo-gaśniczego do akcji ratowniczych oraz alarmowanie i powiadamianie systemów współdziałających odbywa się przez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8"/>
      </w:r>
      <w:r w:rsidRPr="002D38BE">
        <w:rPr>
          <w:rFonts w:ascii="Times New Roman" w:hAnsi="Times New Roman"/>
          <w:sz w:val="20"/>
          <w:szCs w:val="20"/>
        </w:rPr>
        <w:t xml:space="preserve">: </w:t>
      </w:r>
    </w:p>
    <w:p w:rsidR="00BD24EB" w:rsidRPr="002D38BE" w:rsidRDefault="00BD24EB" w:rsidP="002D38BE">
      <w:pPr>
        <w:pStyle w:val="Akapitzlist"/>
        <w:numPr>
          <w:ilvl w:val="0"/>
          <w:numId w:val="3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powiatowe/miejskie stanowisko kierowania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(PSK/MSK) – na terenie powiatu</w:t>
      </w:r>
    </w:p>
    <w:p w:rsidR="00BD24EB" w:rsidRPr="00C61B95" w:rsidRDefault="00BD24EB" w:rsidP="002D38BE">
      <w:pPr>
        <w:pStyle w:val="Akapitzlist"/>
        <w:numPr>
          <w:ilvl w:val="0"/>
          <w:numId w:val="3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wojewódzkie stanowisko Koordynacji Ratownictwa PSP (WSKR) na terenie</w:t>
      </w:r>
    </w:p>
    <w:p w:rsidR="00BD24EB" w:rsidRPr="002D38BE" w:rsidRDefault="00BD24EB" w:rsidP="00C61B95">
      <w:pPr>
        <w:pStyle w:val="Akapitzlist"/>
        <w:spacing w:line="240" w:lineRule="auto"/>
        <w:ind w:left="1080"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 województwa</w:t>
      </w:r>
    </w:p>
    <w:p w:rsidR="00BD24EB" w:rsidRPr="002D38BE" w:rsidRDefault="00BD24EB" w:rsidP="002D38BE">
      <w:pPr>
        <w:pStyle w:val="Akapitzlist"/>
        <w:numPr>
          <w:ilvl w:val="0"/>
          <w:numId w:val="3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Krajowe Centrum Koordynacji Ratownictwa i Ochrony Ludności (KCKRiOL) – na terenie państwa.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Elementarnym ogniwem funkcjonowania krajowego system ratowniczo-gaśniczego jest powiat. Zdarzenie wymagające interwencji najczęściej obejmuje niewielki obszar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i w większości przypadków wystarczają siły i zasoby, którymi dysponuje powiat. Na jego terenie oprócz jednostek PSP, istotną rolę pełnią jednostki OSP, które zabezpieczają małe miasteczka, gminy i wsie. Zostało wzięte pod uwagę, że jednostki te muszą być w stanie świadczyć pełny zakres ratownictwa, dlatego proces włączania ich do systemu jest etapowy, co wpływa na ich odpowiednie przygotowanie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19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Na poziomie powiatowym do zadań starosty należy kierowanie działaniami w zakresie ochrony zdrowia, życia, mienia, środowiska przed klęską żywiołową, pożarem lub innym zjawiskiem, będącym następstwem rozwoju cywilizacyjnego lub naturalnych praw przyrody. W powiecie system ratowniczo-gaśniczego jest tworzony przez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0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4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komendę powiatową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(miejską) PSP, w tym jednostki </w:t>
      </w:r>
      <w:r w:rsidRPr="002D38BE">
        <w:rPr>
          <w:rFonts w:ascii="Times New Roman" w:hAnsi="Times New Roman"/>
          <w:sz w:val="20"/>
          <w:szCs w:val="20"/>
        </w:rPr>
        <w:t xml:space="preserve">ratowniczo-gaśnicze i powiatowe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(miejskie) stanowiska kierowania,</w:t>
      </w:r>
    </w:p>
    <w:p w:rsidR="00BD24EB" w:rsidRPr="002D38BE" w:rsidRDefault="00BD24EB" w:rsidP="002D38BE">
      <w:pPr>
        <w:pStyle w:val="Akapitzlist"/>
        <w:numPr>
          <w:ilvl w:val="0"/>
          <w:numId w:val="4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jednostki ochrony przeciwpożarowej włączone do systemu,</w:t>
      </w:r>
    </w:p>
    <w:p w:rsidR="00BD24EB" w:rsidRPr="002D38BE" w:rsidRDefault="00BD24EB" w:rsidP="002D38BE">
      <w:pPr>
        <w:pStyle w:val="Akapitzlist"/>
        <w:numPr>
          <w:ilvl w:val="0"/>
          <w:numId w:val="4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specjaliści do spraw ratowania, którzy działają na terenie powiatu</w:t>
      </w:r>
    </w:p>
    <w:p w:rsidR="00BD24EB" w:rsidRPr="002D38BE" w:rsidRDefault="00BD24EB" w:rsidP="002D38BE">
      <w:pPr>
        <w:pStyle w:val="Akapitzlist"/>
        <w:numPr>
          <w:ilvl w:val="0"/>
          <w:numId w:val="4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powiatowy zespół zarządzania kryzysowego,</w:t>
      </w:r>
    </w:p>
    <w:p w:rsidR="00BD24EB" w:rsidRPr="002D38BE" w:rsidRDefault="00BD24EB" w:rsidP="002D38BE">
      <w:pPr>
        <w:pStyle w:val="Akapitzlist"/>
        <w:numPr>
          <w:ilvl w:val="0"/>
          <w:numId w:val="4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służby, straże, inspekcje, jednostki organizacyjne oraz inne podmioty.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Obowiązkiem starosty powiatu jest zapewnienie efektywnych warunków realizacji aktualnych zadań ratowniczych przez jednostki krajowego systemu ratowniczo-gaśniczego na terenie powiatu poprzez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1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5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uzgadnianie wspólnych działań tych jednostek</w:t>
      </w:r>
    </w:p>
    <w:p w:rsidR="00BD24EB" w:rsidRPr="002D38BE" w:rsidRDefault="00BD24EB" w:rsidP="002D38BE">
      <w:pPr>
        <w:pStyle w:val="Akapitzlist"/>
        <w:numPr>
          <w:ilvl w:val="0"/>
          <w:numId w:val="5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powołanie i przewodniczenie powiatowemu zespołowi zarządzania kryzysowego</w:t>
      </w:r>
    </w:p>
    <w:p w:rsidR="00BD24EB" w:rsidRPr="002D38BE" w:rsidRDefault="00BD24EB" w:rsidP="002D38BE">
      <w:pPr>
        <w:pStyle w:val="Akapitzlist"/>
        <w:numPr>
          <w:ilvl w:val="0"/>
          <w:numId w:val="5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zatwierdzenie planów ratowniczych i programów działania powiatowych straży, służb, inspekcji oraz innych jednostek organizacyjnych powiatu w obszarze ich uczestnictwa w krajowym systemie ratowniczo-gaśniczym</w:t>
      </w:r>
    </w:p>
    <w:p w:rsidR="00BD24EB" w:rsidRPr="002D38BE" w:rsidRDefault="00BD24EB" w:rsidP="002D38BE">
      <w:pPr>
        <w:pStyle w:val="Akapitzlist"/>
        <w:numPr>
          <w:ilvl w:val="0"/>
          <w:numId w:val="5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ustalenie zadań krajowego systemu w powiecie oraz kontrola ich wykonania</w:t>
      </w:r>
    </w:p>
    <w:p w:rsidR="00BD24EB" w:rsidRPr="002D38BE" w:rsidRDefault="00BD24EB" w:rsidP="002D38BE">
      <w:pPr>
        <w:pStyle w:val="Akapitzlist"/>
        <w:numPr>
          <w:ilvl w:val="0"/>
          <w:numId w:val="5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wyznaczenie w projekcie budżetu powiatu konieczne środki finansowe na efektywne działania ratownicze powiatowych straży, służb, inspekcji i innych podmiotów organizacyjnych powiatu oraz </w:t>
      </w:r>
      <w:r w:rsidRPr="002D38BE">
        <w:rPr>
          <w:rFonts w:ascii="Times New Roman" w:hAnsi="Times New Roman"/>
          <w:color w:val="000000"/>
          <w:sz w:val="20"/>
          <w:szCs w:val="20"/>
        </w:rPr>
        <w:t>dysponowanie powiatową</w:t>
      </w:r>
      <w:r w:rsidRPr="002D38BE">
        <w:rPr>
          <w:rFonts w:ascii="Times New Roman" w:hAnsi="Times New Roman"/>
          <w:sz w:val="20"/>
          <w:szCs w:val="20"/>
        </w:rPr>
        <w:t xml:space="preserve"> rezerwą budżetową.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 przypadku nadzwyczajnych zagrożeń zdrowia, życia, środowiska, mienia oraz w czasie kryzysu starosta kieruje  systemem w zakresie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2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6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wyznacza cele, które należy osiągnąć oraz pierwszeństwa działań ratowniczych</w:t>
      </w:r>
    </w:p>
    <w:p w:rsidR="00BD24EB" w:rsidRPr="002D38BE" w:rsidRDefault="00BD24EB" w:rsidP="002D38BE">
      <w:pPr>
        <w:pStyle w:val="Akapitzlist"/>
        <w:numPr>
          <w:ilvl w:val="0"/>
          <w:numId w:val="6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stwarza warunki do przetrwania ludności na terenach, których występuje zagrożenie</w:t>
      </w:r>
    </w:p>
    <w:p w:rsidR="00BD24EB" w:rsidRPr="002D38BE" w:rsidRDefault="00BD24EB" w:rsidP="002D38BE">
      <w:pPr>
        <w:pStyle w:val="Akapitzlist"/>
        <w:numPr>
          <w:ilvl w:val="0"/>
          <w:numId w:val="6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zabezpiecza logistykę dla jednostek ratowniczych i pomocniczych</w:t>
      </w:r>
    </w:p>
    <w:p w:rsidR="00BD24EB" w:rsidRPr="002D38BE" w:rsidRDefault="00BD24EB" w:rsidP="002D38BE">
      <w:pPr>
        <w:pStyle w:val="Akapitzlist"/>
        <w:numPr>
          <w:ilvl w:val="0"/>
          <w:numId w:val="6"/>
        </w:num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monitoruje przebieg prowadzonych działań.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W celu prawidłowego przygotowania powiatu do zwalczania i usuwania skutków negatywnych zdarzeń oraz prawidłowej koordynacji działań ratowniczych w przypadku zagrożeń starostowie posiadają wcześniej przygotowane plany, które zawierają procedury postępowania i zadania. Wojewoda i starosta realizują swoje role za pomocą odpowiednio: wojewódzkiego i powiatowego zespołu zarządzania kryzysowego, które zostały powołane na mocy przepisów ustawy o zarządzaniu kryzysowym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3"/>
      </w:r>
      <w:r w:rsidRPr="002D38BE">
        <w:rPr>
          <w:rFonts w:ascii="Times New Roman" w:hAnsi="Times New Roman"/>
          <w:sz w:val="20"/>
          <w:szCs w:val="20"/>
        </w:rPr>
        <w:t>. Stworzenie planu ratowniczego należy do obowiązków komendanta powiatowego PSP, a zatwierdzenie do starosty, po naradzie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 xml:space="preserve">z powiatowym zespołem zarządzania kryzysowego. Wszystko to poprzedzone jest właściwymi analizami, które wchodzą w skład zadań własnych powiatu z zakresu ochrony przeciwpożarowej. Należą również do nich: sporządzanie analiz i prognoz dotyczących klęsk żywiołowych, pożarów oraz innych miejscowych zagrożeń, prowadzenie analizy środków </w:t>
      </w:r>
      <w:r w:rsidRPr="002D38BE">
        <w:rPr>
          <w:rFonts w:ascii="Times New Roman" w:hAnsi="Times New Roman"/>
          <w:sz w:val="20"/>
          <w:szCs w:val="20"/>
        </w:rPr>
        <w:br/>
        <w:t>i sił krajowego systemu ratowniczo-gaśniczego na terenie powiatu, tworzenie systemu koordynacji działań jednostek ochrony przeciwpożarowej, inspekcji i innych podmiotów biorących udział w działaniach ratowniczych oraz budowanie między nimi systemu alarmowania, łączności oraz współdziałania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4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Plan ratowniczy ustala środki i siły konieczne do efektywnego eliminowania zagrożeń, zadania dla jednostek wchodzących w skład systemu ratowniczo-gaśniczego i podmiotów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z nim współpracujących oraz zasady i mechanizm ich alarmowania. Komendant powiatowy ustala plan ratowniczy z jednostkami wchodzącymi w skład systemu oraz podmiotami z nim współpracującymi, w kwestii dotyczącej ich obowiązków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5"/>
      </w:r>
      <w:r w:rsidRPr="002D38BE">
        <w:rPr>
          <w:rFonts w:ascii="Times New Roman" w:hAnsi="Times New Roman"/>
          <w:sz w:val="20"/>
          <w:szCs w:val="20"/>
        </w:rPr>
        <w:t>. Plan ten jest aktualizowany oraz sprawdzany poprzez ćwiczenia z udziałem podmiotów wchodzących w skład krajowego systemu ratowniczo-gaśniczego co najmniej raz w roku. W praktyce zmiany wprowadzane do niego są na bieżąco np. z powodu zakupu nowego wyposarzenia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6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color w:val="545454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Zawiadamianie oraz dysponowanie jednostek systemu i podmiotów współdziałających do akcji ratowniczych należy do zadań powiatowych stanowisk kierowania PSP. Zintegrowane są one z punktami alarmowymi komponentów systemu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(selektywne zawiadamianie OSP, alarmowanie pogotowia ratunkowego, jednostek organizacji pozarządowych oraz Policji), a także współpracują ze stanowiskami dyżurnymi administracji samorządowej wójtów (prezydentów miast/ burmistrzów) i starostów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27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Struktura krajowego systemu ratowniczo-gaśniczego na poziomie powiatowym zależy od specyfiki danego terenu pod względem zagrożeń oraz sieci jednostek ratowniczych, którą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z kolei określają możliwości włączenia do systemu podmiotów i służb, które na mocy decyzji starosty lub umowy cywilnoprawnej podpisanej ze starostą, działają w danym powiecie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8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Na poziomie województwa zapewnienie sprawnego funkcjonowania krajowego systemu ratowniczo-gaśniczego jest obowiązkiem wojewody. W zależności od rodzaju zagrożenia są uruchamiane określone procedury działania, które są sprecyzowane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w wojewódzkim planie ratowniczym, będącym częścią kompleksowego planu województwa. Plan ten tworzony jest przez komendanta wojewódzkiego PSP, a zatwierdzany przez wojewodę po konsultacji z wojewódzkim zespołem zarządzania kryzysowego. Na tym poziomie krajowy system ratowniczo-gaśniczy tworzony jest przez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29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7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wojewódzką komendę PSP, w tym wojewódzkie stanowisko koordynacji ratownictwa,</w:t>
      </w:r>
    </w:p>
    <w:p w:rsidR="00BD24EB" w:rsidRPr="002D38BE" w:rsidRDefault="00BD24EB" w:rsidP="002D38BE">
      <w:pPr>
        <w:pStyle w:val="Akapitzlist"/>
        <w:numPr>
          <w:ilvl w:val="0"/>
          <w:numId w:val="7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wojewódzki zespół zarządzania kryzysowego,</w:t>
      </w:r>
    </w:p>
    <w:p w:rsidR="00BD24EB" w:rsidRPr="002D38BE" w:rsidRDefault="00BD24EB" w:rsidP="002D38BE">
      <w:pPr>
        <w:pStyle w:val="Akapitzlist"/>
        <w:numPr>
          <w:ilvl w:val="0"/>
          <w:numId w:val="7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wyznaczone środki i siły z poziomów powiatowych, tworzące wojewódzki obwód operacyjny,</w:t>
      </w:r>
    </w:p>
    <w:p w:rsidR="00BD24EB" w:rsidRPr="002D38BE" w:rsidRDefault="00BD24EB" w:rsidP="002D38BE">
      <w:pPr>
        <w:pStyle w:val="Akapitzlist"/>
        <w:numPr>
          <w:ilvl w:val="0"/>
          <w:numId w:val="7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ośrodki szkolenia PSP, które przynależą do komend wojewódzkich PSP,</w:t>
      </w:r>
    </w:p>
    <w:p w:rsidR="00BD24EB" w:rsidRPr="002D38BE" w:rsidRDefault="00BD24EB" w:rsidP="002D38BE">
      <w:pPr>
        <w:pStyle w:val="Akapitzlist"/>
        <w:numPr>
          <w:ilvl w:val="0"/>
          <w:numId w:val="7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inspekcje, straże, służby, jednostki organizacyjne i inne podmioty,</w:t>
      </w:r>
    </w:p>
    <w:p w:rsidR="00BD24EB" w:rsidRPr="002D38BE" w:rsidRDefault="00BD24EB" w:rsidP="002D38BE">
      <w:pPr>
        <w:pStyle w:val="Akapitzlist"/>
        <w:numPr>
          <w:ilvl w:val="0"/>
          <w:numId w:val="7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krajową bazę sprzętu specjalistycznego,</w:t>
      </w:r>
    </w:p>
    <w:p w:rsidR="00BD24EB" w:rsidRPr="002D38BE" w:rsidRDefault="00BD24EB" w:rsidP="002D38BE">
      <w:pPr>
        <w:pStyle w:val="Akapitzlist"/>
        <w:numPr>
          <w:ilvl w:val="0"/>
          <w:numId w:val="7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specjalistów do spraw ratownictwa działających na terenie województwa.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Poziom wojewódzki pełni rolę koordynacyjną oraz wspomagającą w krajowym systemie. Dysponowanie środkami i siłami wojewódzkiego odwodu operacyjnego odbywa się za pośrednictwem wojewódzkich stanowisk koordynacji ratownictwa PSP, które współpracują z administracją zespoloną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(np. wojewódzki: inspektor sanitarny, inspektor ochrony środowiska, inspektor nadzoru budowlanego, komendant policji) </w:t>
      </w:r>
      <w:r w:rsidRPr="002D38BE">
        <w:rPr>
          <w:rFonts w:ascii="Times New Roman" w:hAnsi="Times New Roman"/>
          <w:sz w:val="20"/>
          <w:szCs w:val="20"/>
        </w:rPr>
        <w:t xml:space="preserve">i niezespoloną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(zarząd gospodarki wodnej, straż graniczna itp.)</w:t>
      </w:r>
      <w:r w:rsidRPr="002D38BE">
        <w:rPr>
          <w:rFonts w:ascii="Times New Roman" w:hAnsi="Times New Roman"/>
          <w:sz w:val="20"/>
          <w:szCs w:val="20"/>
        </w:rPr>
        <w:t xml:space="preserve"> oraz centrami zarządzania kryzysowego wojewodów.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Wojewódzkie stanowiska koordynacji ratownictwa, które funkcjonują przy komendach wojewódzkich PSP stanowią zintegrowane miejsce przyjmowania informacji o zagrożeniach oraz koordynowania działań i dysponowania podmiotów, które należą do krajowego systemu ratowniczo-gaśniczego. Stanowiska te, zorganizowane są w sposób, który pozwala na ich nieprzerwalną pracę oraz na m.in.: kierowanie działaniami ratowniczymi na obszarze województwa w zakresie czynności operacyjnych, które wynikają z rozpoczęcia działań przez jednostki wchodzące w skład systemu, utrzymywanie kontaktu z dyspozytorami lub innymi funkcyjnymi osobami podmiotów systemu obejmującego: wojewódzkie centrum zarządzania kryzysowego, komendy powiatowe i miejskie PSP, Krajowe Centrum Koordynacji Ratownictwa i Ochrony Ludności w Warszawie, wojewódzkie stanowiska koordynacji ratownictwa województw sąsiednich, alarmowanie odwodów operacyjnych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30"/>
      </w:r>
      <w:r w:rsidRPr="002D38BE">
        <w:rPr>
          <w:rFonts w:ascii="Times New Roman" w:hAnsi="Times New Roman"/>
          <w:sz w:val="20"/>
          <w:szCs w:val="20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 przypadku, gdy środki i siły wchodzące w skład krajowego systemu ratowniczo-gaśniczego na obszarze województwa przekraczają jego terytorium lub okazują się niewystarczające do opanowania zaistniałej sytuacji, uruchamiany jest poziom krajowy. O jego skuteczne warunki działania dba Minister Spraw Wewnętrznych i Administracji, który jest koordynatorem systemu z innymi systemami bezpieczeństwa. Natomiast kierowanie działaniami ratowniczymi przejmuje Komendant Główny PSP lub wyznaczony przez niego oficer. Na poziomie krajowym system ratowniczo-gaśniczy tworzony jest przez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31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8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Komendę Główną PSP, w tym Krajowe Centrum Koordynacji Ratownictwa </w:t>
      </w:r>
      <w:r w:rsidRPr="002D38BE">
        <w:rPr>
          <w:rFonts w:ascii="Times New Roman" w:hAnsi="Times New Roman"/>
          <w:sz w:val="20"/>
          <w:szCs w:val="20"/>
        </w:rPr>
        <w:br/>
        <w:t>i Ochrony Ludności,</w:t>
      </w:r>
    </w:p>
    <w:p w:rsidR="00BD24EB" w:rsidRPr="002D38BE" w:rsidRDefault="00BD24EB" w:rsidP="002D38BE">
      <w:pPr>
        <w:pStyle w:val="Akapitzlist"/>
        <w:numPr>
          <w:ilvl w:val="0"/>
          <w:numId w:val="8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krajowe bazy sprzętu specjalistycznego,</w:t>
      </w:r>
    </w:p>
    <w:p w:rsidR="00BD24EB" w:rsidRPr="002D38BE" w:rsidRDefault="00BD24EB" w:rsidP="002D38BE">
      <w:pPr>
        <w:pStyle w:val="Akapitzlist"/>
        <w:numPr>
          <w:ilvl w:val="0"/>
          <w:numId w:val="8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wyznaczone środki i siły z wojewódzkich odwodów operacyjnych tworzące centralny odwód operacyjny,</w:t>
      </w:r>
    </w:p>
    <w:p w:rsidR="00BD24EB" w:rsidRPr="002D38BE" w:rsidRDefault="00BD24EB" w:rsidP="002D38BE">
      <w:pPr>
        <w:pStyle w:val="Akapitzlist"/>
        <w:numPr>
          <w:ilvl w:val="0"/>
          <w:numId w:val="8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Centrum Naukowo-Badawcze Ochrony Przeciwpożarowej,</w:t>
      </w:r>
    </w:p>
    <w:p w:rsidR="00BD24EB" w:rsidRPr="002D38BE" w:rsidRDefault="00BD24EB" w:rsidP="002D38BE">
      <w:pPr>
        <w:pStyle w:val="Akapitzlist"/>
        <w:numPr>
          <w:ilvl w:val="0"/>
          <w:numId w:val="8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szkoły PSP,</w:t>
      </w:r>
    </w:p>
    <w:p w:rsidR="00BD24EB" w:rsidRPr="002D38BE" w:rsidRDefault="00BD24EB" w:rsidP="002D38BE">
      <w:pPr>
        <w:pStyle w:val="Akapitzlist"/>
        <w:numPr>
          <w:ilvl w:val="0"/>
          <w:numId w:val="8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specjaliści do spraw ratownictwa, którzy działają na obszarze krajowym.</w:t>
      </w:r>
    </w:p>
    <w:p w:rsidR="00BD24EB" w:rsidRPr="00C61B95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Rozpoczęcie aktywności przez poziom wojewódzki i krajowy następuje odpowiednio: na żądanie kierującego działaniami ratowniczymi przez powiatowe stanowiska kierowania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 xml:space="preserve">i wojewódzkie stanowisko koordynacji ratownictwa. W sytuacji nadzwyczajnych niebezpieczeństw, do opanowania których potrzebne są duże nakłady sił i środków, komendant wojewódzki oraz Komendant Główny PSP mogą uruchomić wyższe poziomy systemu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(wojewódzkiego i krajowego) bez konieczności przestrzegania wymienionych procedur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32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. W sytuacji, gdy na szczeblu centralnym konieczna jest współpraca podmiotów krajowego systemu z podmiotami innych resortów, w doradzaniu w obrębie koordynacji bierze udział Rządowy Zespół Zarządzania Kryzysowego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33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Krajowy system ratowniczo-gaśniczy swoimi działaniami obejmuje terytorium całego państwa, z wyjątkiem wąskiego w swojej specyfice ratownictwa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34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9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górskiego, które prowadzi działania specjalistyczne w górach,</w:t>
      </w:r>
    </w:p>
    <w:p w:rsidR="00BD24EB" w:rsidRPr="002D38BE" w:rsidRDefault="00BD24EB" w:rsidP="002D38BE">
      <w:pPr>
        <w:pStyle w:val="Akapitzlist"/>
        <w:numPr>
          <w:ilvl w:val="0"/>
          <w:numId w:val="9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morskiego, które prowadzi działania na pływających statkach,</w:t>
      </w:r>
    </w:p>
    <w:p w:rsidR="00BD24EB" w:rsidRPr="002D38BE" w:rsidRDefault="00BD24EB" w:rsidP="002D38BE">
      <w:pPr>
        <w:pStyle w:val="Akapitzlist"/>
        <w:numPr>
          <w:ilvl w:val="0"/>
          <w:numId w:val="9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górniczego, które prowadzi działania pod ziemią.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Ustanowiona i realizowana w praktyce filozofia krajowego systemu ratowniczo-gaśniczego przewiduje ścisłe współdziałanie z każdym podmiotem, który jest w posiadaniu kadry, sprzętu lub bazy danych pomocnych w prowadzeniu akcji ratowniczych. Może on działać w jego strukturze lub jako podmiot wspierający poczynania systemu na mocy porozumienia z Komendantem Głównym PSP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(na szczeblu centralnym). Mogą to być profesjonalne służby ratownicze, jak również organizacje pozarządowe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35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.</w:t>
      </w:r>
    </w:p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  <w:shd w:val="clear" w:color="auto" w:fill="FFFFFF"/>
        </w:rPr>
      </w:pPr>
      <w:bookmarkStart w:id="4" w:name="_Toc479467253"/>
      <w:r w:rsidRPr="002D38BE">
        <w:rPr>
          <w:rFonts w:ascii="Times New Roman" w:hAnsi="Times New Roman"/>
          <w:shd w:val="clear" w:color="auto" w:fill="FFFFFF"/>
        </w:rPr>
        <w:t>4. Zadania Państwowej Straży Pożarnej</w:t>
      </w:r>
      <w:bookmarkEnd w:id="4"/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Państwowa Straż Pożarna została powołana Ustawą o Państwowej Straży Pożarnej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z dnia 24 sierpnia 1991 roku jako: ”zawodowa, umundurowana i wyposażona w specjalistyczny sprzęt formacja, która przeznaczona jest do walki z pożarami, klęskami żywiołowymi i innymi miejscowymi zagrożeniami”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36"/>
      </w:r>
      <w:r w:rsidRPr="002D38BE">
        <w:rPr>
          <w:rFonts w:ascii="Times New Roman" w:hAnsi="Times New Roman"/>
          <w:sz w:val="20"/>
          <w:szCs w:val="20"/>
        </w:rPr>
        <w:t>. Do głównych obowiązków PSP należy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37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1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rozpoznawanie zagrożeń pożarowych i innych miejscowych zagrożeń,</w:t>
      </w:r>
    </w:p>
    <w:p w:rsidR="00BD24EB" w:rsidRPr="002D38BE" w:rsidRDefault="00BD24EB" w:rsidP="002D38BE">
      <w:pPr>
        <w:pStyle w:val="Akapitzlist"/>
        <w:numPr>
          <w:ilvl w:val="0"/>
          <w:numId w:val="1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organizacja i kierowanie ratowniczych akcji podczas pożarów, klęsk żywiołowych oraz usuwanie miejscowych zagrożeń,</w:t>
      </w:r>
    </w:p>
    <w:p w:rsidR="00BD24EB" w:rsidRPr="002D38BE" w:rsidRDefault="00BD24EB" w:rsidP="002D38BE">
      <w:pPr>
        <w:pStyle w:val="Akapitzlist"/>
        <w:numPr>
          <w:ilvl w:val="0"/>
          <w:numId w:val="1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prowadzenie specjalistycznych, pomocniczych działań ratowniczych podczas klęsk żywiołowych lub usuwanie miejscowych zagrożeń przez inne służby ratownicze,</w:t>
      </w:r>
    </w:p>
    <w:p w:rsidR="00BD24EB" w:rsidRPr="002D38BE" w:rsidRDefault="00BD24EB" w:rsidP="002D38BE">
      <w:pPr>
        <w:pStyle w:val="Akapitzlist"/>
        <w:numPr>
          <w:ilvl w:val="0"/>
          <w:numId w:val="1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monitoring przestrzegania przepisów przeciwpożarowych,</w:t>
      </w:r>
    </w:p>
    <w:p w:rsidR="00BD24EB" w:rsidRPr="002D38BE" w:rsidRDefault="00BD24EB" w:rsidP="002D38BE">
      <w:pPr>
        <w:pStyle w:val="Akapitzlist"/>
        <w:numPr>
          <w:ilvl w:val="0"/>
          <w:numId w:val="1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kształcenie strażaków w celu zaspokojenia potrzeb kadrowych PSP i innych jednostek ochrony przeciwpożarowej oraz powszechnego systemu ochrony ludności,</w:t>
      </w:r>
    </w:p>
    <w:p w:rsidR="00BD24EB" w:rsidRPr="002D38BE" w:rsidRDefault="00BD24EB" w:rsidP="002D38BE">
      <w:pPr>
        <w:pStyle w:val="Akapitzlist"/>
        <w:numPr>
          <w:ilvl w:val="0"/>
          <w:numId w:val="1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realizacja prac badawczo-naukowych z zakresu ochrony przeciwpożarowej oraz ochrony ludności.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Organizatorem oraz podstawą, na której opiera się krajowy system ratowniczo-gaśniczy jest zatem Państwowa Straż Pożarna z całym zapleczem sprzętowym, kadrowym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i logistycznym. W zakres działania systemu wchodzi ratownictwo chemiczne i ekologiczne, które jest bardzo ważne we współczesnej Polsce, ponieważ wzrasta liczba zdarzeń wymagających interwencji jednostek ratowniczych w tym obszarze. W celu przeciwdziałania i likwidacji następstw tych zagrożeń jest prowadzone szeroko rozumiane rozpoznanie oraz profilaktyka, tworzone rozwiązania prawno-organizacyjne oraz odpowiednio zaopatrzone, będące w stałym pogotowiu służby techniczne z wykwalifikowanymi ratownikami. W przypadku prowadzenia czynności z obszaru ratownictwa chemicznego, pierwszorzędne jest rozpoznanie rodzaju substancji chemicznej oraz rozmiarów terenu zagrożenia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i zabezpieczenie go. Zdolność do podjęcia działań oraz ich skuteczność jest uzależniona od systemu oraz jakości zrealizowanego szkolenia zawodowego strażaków-ratowników oraz pracowników innych służb ratowniczych. Przede wszystkim ważne jest szkolenie z obszaru umiejętności identyfikowania substancji niebezpiecznych z wykorzystaniem najnowocześniejszych technik oraz odpowiednim wyposażeniu jednostek ratowniczych,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a także szkolenie praktyczne na temat budowy i użycia urządzeń ratowniczych oraz środków ochrony osobistej ratowników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38"/>
      </w:r>
      <w:r w:rsidRPr="002D38BE">
        <w:rPr>
          <w:rFonts w:ascii="Times New Roman" w:hAnsi="Times New Roman"/>
          <w:sz w:val="20"/>
          <w:szCs w:val="20"/>
        </w:rPr>
        <w:t xml:space="preserve">. 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Kolejnym obszarem działania jednostek ratowniczych jest ratownictwo medyczne, które zostało ujęte w rozporządzeniu Ministra Spraw Wewnętrznych i Administracji z 29 grudnia 1999 roku w sprawie szczegółowych zasad organizacji krajowego systemu ratowniczo-gaśniczego i obejmuje ono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39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C61B95">
      <w:pPr>
        <w:pStyle w:val="Akapitzlist"/>
        <w:numPr>
          <w:ilvl w:val="0"/>
          <w:numId w:val="1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zagwarantowanie stałości procesu ratowania poszkodowanych i zagrożonych osób na miejscu zdarzenia oraz prawidłowych procedur ich przekazywania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w celu udzielenia specjalistycznej pomocy medycznej, które wynikają z powiatowych i wojewódzkich planów ratowniczych,</w:t>
      </w:r>
    </w:p>
    <w:p w:rsidR="00BD24EB" w:rsidRPr="002D38BE" w:rsidRDefault="00BD24EB" w:rsidP="002D38BE">
      <w:pPr>
        <w:pStyle w:val="Akapitzlist"/>
        <w:numPr>
          <w:ilvl w:val="0"/>
          <w:numId w:val="1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aktualne monitorowanie rodzaju i ilości zagrożeń prowadzących do gwałtownego pogarszania się stanu zdrowia lub ryzyka śmierci ludzi,</w:t>
      </w:r>
    </w:p>
    <w:p w:rsidR="00BD24EB" w:rsidRPr="002D38BE" w:rsidRDefault="00BD24EB" w:rsidP="00C61B95">
      <w:pPr>
        <w:pStyle w:val="Akapitzlist"/>
        <w:numPr>
          <w:ilvl w:val="0"/>
          <w:numId w:val="1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dobranie sprzętu oraz technik koniecznych do ratowania zdrowia i życia osób w zależności od typu zaistniałej sytuacji oraz liczby poszkodowanych i zagrożonych,</w:t>
      </w:r>
    </w:p>
    <w:p w:rsidR="00BD24EB" w:rsidRPr="002D38BE" w:rsidRDefault="00BD24EB" w:rsidP="00C61B95">
      <w:pPr>
        <w:pStyle w:val="Akapitzlist"/>
        <w:numPr>
          <w:ilvl w:val="0"/>
          <w:numId w:val="1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określenie ryzyka utraty życia osób lub pogorszenia się ich stanu zdrowia z powodu zdarzenia oraz przewidywanie wzrostu niebezpieczeństwa,</w:t>
      </w:r>
    </w:p>
    <w:p w:rsidR="00BD24EB" w:rsidRPr="002D38BE" w:rsidRDefault="00BD24EB" w:rsidP="00C61B95">
      <w:pPr>
        <w:pStyle w:val="Akapitzlist"/>
        <w:numPr>
          <w:ilvl w:val="0"/>
          <w:numId w:val="1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zagwarantowanie prowadzenia działań z obszaru ratownictwa medycznego przez ludzi, którzy posiadają odpowiednie kwalifikacje; sprecyzowane w odrębnych przepisach.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Ratownictwo medyczne nazywane jest jako integralny element systemu bezpieczeństwa wewnętrznego kraju. Ma własną specyfikę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(uwarunkowaną miejscem zdarzenia, rodzajem transportu oraz wczesnym etapem leczenia szpitalnego), dlatego zostało wcielone w tworzony i modernizowany po reformie administracyjnej krajowy system ratowniczo-gaśniczy.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Inną dziedziną czynności ratowniczych prowadzonych przez jednostki krajowego systemu ratowniczo-gaśniczego i Państwowej Straży Pożarnej są działania z obszaru ratownictwa technicznego. W większości są to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lastRenderedPageBreak/>
        <w:t>akcje ratownicze, które realizowane są w przypadku zdarzeń komunikacyjnych, następnie awarii energetycznych, sieci wodociągowych, sieci telekomunikacyjnych, katastrof budowlanych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40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bookmarkStart w:id="5" w:name="_Toc479467254"/>
      <w:r w:rsidRPr="002D38BE">
        <w:rPr>
          <w:rFonts w:ascii="Times New Roman" w:hAnsi="Times New Roman"/>
        </w:rPr>
        <w:t>5. Zadania Ochotniczej Straży Pożarnej</w:t>
      </w:r>
      <w:bookmarkEnd w:id="5"/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 celu prawidłowego wykonywania zdań ratowniczych istotna jest szeroka współpraca jednostek działających w krajowym systemie ratowniczo-gaśniczym. Szczególna rola przypada Związkowi Ochotniczych Straży Pożarnych RP, który zrzesza jednostki ochotniczych straży pożarnych. Zabezpieczają one wsie, małe miasta i osiedla. One pierwsze na tych terenach przeciwdziałają zagrożeniom oraz zajmują się likwidacją szkód. Na płaszczyźnie działań ratowniczych do głównych zadań OSP należy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1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1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ochrona zdrowia, życia i mienia przed klęskami żywiołowymi, pożarami, zagrożeniami ekologicznymi i miejscowymi,</w:t>
      </w:r>
    </w:p>
    <w:p w:rsidR="00BD24EB" w:rsidRPr="002D38BE" w:rsidRDefault="00BD24EB" w:rsidP="002D38BE">
      <w:pPr>
        <w:pStyle w:val="Akapitzlist"/>
        <w:numPr>
          <w:ilvl w:val="0"/>
          <w:numId w:val="1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ochrona środowiska naturalnego,</w:t>
      </w:r>
    </w:p>
    <w:p w:rsidR="00BD24EB" w:rsidRPr="002D38BE" w:rsidRDefault="00BD24EB" w:rsidP="002D38BE">
      <w:pPr>
        <w:pStyle w:val="Akapitzlist"/>
        <w:numPr>
          <w:ilvl w:val="0"/>
          <w:numId w:val="1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informowanie o rodzajach zagrożeń oraz sposobach zapobiegania im,</w:t>
      </w:r>
    </w:p>
    <w:p w:rsidR="00BD24EB" w:rsidRPr="002D38BE" w:rsidRDefault="00BD24EB" w:rsidP="002D38BE">
      <w:pPr>
        <w:pStyle w:val="Akapitzlist"/>
        <w:numPr>
          <w:ilvl w:val="0"/>
          <w:numId w:val="1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przeprowadzanie szkoleń dla członków na temat organizowania i dowodzenia akcjami oraz z zakresu czynności ratowniczych.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Coraz częściej jednostki OSP uczestniczą nie tylko w gaszeniu pożarów, ale także są wzywane do pozostałych zadań operacyjnych: awarii, wypadków, katastrof, klęsk żywiołowych. Stało się to możliwe dzięki wcieleniu do krajowego systemu ratowniczo-gaśniczego najlepiej wyszkolonych i wyposażonych jednostek Ochotniczej Straży Pożarnej, które wraz z jednostkami ratowniczo-gaśniczymi Państwowej Straży Pożarnej przeprowadzają wszystkie działania systemowe. Z założeń wynika, że w każdej gminie do krajowego systemu powinna być włączona co najmniej jedna jednostka OSP. W tym celu powinna ona spełniać określone wymagania. Zalicza się do nich posiadanie: co najmniej dwóch średnich lub ciężkich samochodów pożarniczych, efektywnego systemu łączności alarmowania i powiadamiania, urządzeń łączności w sieci radiowej systemu na potrzeby działań ratowniczych, przeszkolonych ratowników w liczbie, która gwarantuje kompletną obsadę co najmniej dwóch pożarniczych samochodów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2"/>
      </w:r>
      <w:r w:rsidRPr="002D38BE">
        <w:rPr>
          <w:rFonts w:ascii="Times New Roman" w:hAnsi="Times New Roman"/>
          <w:sz w:val="20"/>
          <w:szCs w:val="20"/>
        </w:rPr>
        <w:t xml:space="preserve">. 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Ponadto, jednostka musi być w stałej gotowości do podjęcia działań ratowniczych,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a o jej zaliczeniu w poczet podmiotów funkcjonujących w krajowym systemie ratowniczo-gaśniczym decyduje Komendant Główny PSP po rozpatrzeniu wniosku złożonego przez komendanta wojewódzkiego PSP. Jednostka włączona do systemu jest co najmniej raz w roku kontrolowana przez przedstawicieli komendy powiatowej PSP. W przypadku stwierdzenia nieprawidłowości wyznaczony zostaje okres, w którym należy je naprawić. Nie wywiązanie się z niego może skutkować wydaleniem z systemu. Ponadto, na bazie takich jednostek są budowane wojewódzkie odwody operacyjne, które mogą być zorganizowane do rozpoczęcia akcji w ciągu dwóch godzin od powiadomienia o zdarzeniu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3"/>
      </w:r>
      <w:r w:rsidRPr="002D38BE">
        <w:rPr>
          <w:rFonts w:ascii="Times New Roman" w:hAnsi="Times New Roman"/>
          <w:sz w:val="20"/>
          <w:szCs w:val="20"/>
        </w:rPr>
        <w:t xml:space="preserve">. 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Najistotniejszym składnikiem, który jest dodany przez wcielanie jednostek ochotniczych straży pożarnych do krajowego systemu ratowniczo-gaśniczego jest oddanie dobrowolnej i ochotniczej służbie społeczeństwu zastępów druhów. Jednostki takie bez wątpienia stanowią ogromny potencjał sił i środków, przede wszystkim w obrębie gaszenia pożarów. Jest to ważny powód, który przekonuje do systematyczności wcielania w życie założonych koncepcji w zakresie budowania i rozwoju krajowego systemu ratowniczo-gaśniczego.</w:t>
      </w:r>
    </w:p>
    <w:p w:rsidR="00BD24EB" w:rsidRPr="00614CE4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bookmarkStart w:id="6" w:name="_Toc479467255"/>
      <w:r w:rsidRPr="00614CE4">
        <w:rPr>
          <w:rFonts w:ascii="Times New Roman" w:hAnsi="Times New Roman"/>
        </w:rPr>
        <w:lastRenderedPageBreak/>
        <w:t>6. Współpraca krajowego systemu ratowniczo-gaśniczego z Państwowym Ratownictwem Medycznym.</w:t>
      </w:r>
      <w:bookmarkEnd w:id="6"/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Krajowego system ratowniczo-gaśniczy współdziała z jednostkami systemu Państwowego Ratownictwa Medycznego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(PRM) oraz z Centrami Powiadamiania Ratunkowego,  których dotyczą przepisy ustawy z dnia 8 września 2006 roku o Państwowym Ratownictwie Medycznym. Jednostkami prowadzącymi współpracę z systemem PRM są służby ustawowo powołane do niesienia pomocy ludziom znajdującym się w stanie nagłego zagrożenia zdrowia, przede wszystkim:  jednostki PSP, pozostałe jednostki ochrony przeciwpożarowej wcielone do krajowego systemu ratowniczo-gaśniczego, na wodach</w:t>
      </w:r>
      <w:r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w szczególności WOPR, w górach w szczególności TOPR i GOPR oraz pozostałe jednostki nadzorowane lub podległe ministrowi właściwemu do spraw wewnętrznych i Ministrowi Obrony Narodowej. Ponadto, jednostkami podejmującymi współdziałanie z systemem PRM mogą zostać społeczne organizacje ratownicze, które jako cel swojego funkcjonowania stawiają pomoc ludziom w sytuacji nagłego zagrożenia życia, jeżeli zostaną zaliczone do spisu jednostek współpracujących z systemem PRM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44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Krajowy system ratowniczo-gaśniczy i Państwowa Straż Pożarna współpracuje ściśle z jednostkami systemu Państwowego Ratownictwa Medycznego, którymi są szpitalne oddziały ratunkowe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(SOR - będące stacjonarnymi sekcjami organizacyjnymi szpitali, udzielającymi opieki zdrowotnej w stanach nagłego zagrożenia zdrowotnego w myśl przepisów o zakładach opieki zdrowotnej) oraz zespoły ratownictwa medycznego (realizujące medyczne działania ratunkowe w okolicznościach pozaszpitalnych), w tym lotnicze zespoły ratownictwa medycznego. Według danych z Narodowego Funduszu Zdrowia w kraju aktualnie działają 223 SOR-y i ponad 1500 samochodowych zespołów ratownictwa medycznego. 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Lotnicze zespoły ratownictwa medycznego działają na obszarze państwa w ramach Lotniczego Pogotowia Ratunkowego (LPR), które podlega bezpośrednio ministrowi zdrowia</w:t>
      </w:r>
      <w:r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i przez niego jest finansowane. Śmigłowce LPR tworzą Śmigłowcową Służbę Ratownictwa Medycznego HEMS – Helicopter Emergency Medical Service. W Polsce funkcjonuje 21 stałych baz HEMS oraz jedna sezonowa w rejonie  Koszalina (od 1 czerwca do 5 września)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45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. </w:t>
      </w:r>
    </w:p>
    <w:p w:rsidR="00BD24EB" w:rsidRPr="002D38BE" w:rsidRDefault="00614CE4" w:rsidP="002D38BE">
      <w:pPr>
        <w:keepNext/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shd w:val="clear" w:color="auto" w:fill="FFFFFF"/>
          <w:lang w:eastAsia="pl-PL"/>
        </w:rPr>
        <w:lastRenderedPageBreak/>
        <w:drawing>
          <wp:inline distT="0" distB="0" distL="0" distR="0">
            <wp:extent cx="5734050" cy="4305300"/>
            <wp:effectExtent l="19050" t="0" r="0" b="0"/>
            <wp:docPr id="2" name="Obraz 1" descr="hem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hems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430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ind w:right="-288"/>
        <w:jc w:val="both"/>
        <w:rPr>
          <w:rFonts w:ascii="Times New Roman" w:hAnsi="Times New Roman"/>
          <w:sz w:val="20"/>
          <w:szCs w:val="20"/>
        </w:rPr>
      </w:pPr>
      <w:bookmarkStart w:id="7" w:name="_Toc479467094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2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Aktualny wykaz baz Lotniczego Pogotowia Ratunkowego</w:t>
      </w:r>
      <w:bookmarkEnd w:id="7"/>
    </w:p>
    <w:p w:rsidR="00BD24EB" w:rsidRPr="002D38BE" w:rsidRDefault="00BD24EB" w:rsidP="002D38BE">
      <w:p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Źródło: http://strefalotnicza.blogspot.com/2017/01/lpr-podsumowanie-2016-roku.html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 (08.04.2017)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 dniu 31 lipca 2008 roku zostało podpisane porozumienie pomiędzy Komendantem Głównym PSP, a Dyrektorem LPR o regułach współdziałania LPR z jednostkami ochrony przeciwpożarowej włączonymi do krajowego systemu ratowniczo-gaśniczego. Obejmuje ono współpracę w obszarze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6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14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uzgodnienia właściwych procedur na temat możliwości użycia statków powietrznych LPR przez PSP,</w:t>
      </w:r>
    </w:p>
    <w:p w:rsidR="00BD24EB" w:rsidRPr="002D38BE" w:rsidRDefault="00BD24EB" w:rsidP="002D38BE">
      <w:pPr>
        <w:pStyle w:val="Akapitzlist"/>
        <w:numPr>
          <w:ilvl w:val="0"/>
          <w:numId w:val="14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stworzenia i aktualizowania analiz gotowości operacyjnej i planów ratowniczych, będących spisem zasad postępowania w czasie organizowania i prowadzenia czynności ratowniczych,</w:t>
      </w:r>
    </w:p>
    <w:p w:rsidR="00BD24EB" w:rsidRPr="002D38BE" w:rsidRDefault="00BD24EB" w:rsidP="00C61B95">
      <w:pPr>
        <w:pStyle w:val="Akapitzlist"/>
        <w:numPr>
          <w:ilvl w:val="0"/>
          <w:numId w:val="14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współpracy w przypadku akcji ratowniczych, w których konieczna jest obecność specjalistów ds. ratownictwa, specjalistycznego sprzętu oraz podstawowych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i specjalistycznych technik ratowniczych, treningu i szkolenia ratowniczego, w szczególności:</w:t>
      </w:r>
    </w:p>
    <w:p w:rsidR="00BD24EB" w:rsidRPr="002D38BE" w:rsidRDefault="00BD24EB" w:rsidP="002D38BE">
      <w:pPr>
        <w:pStyle w:val="Akapitzlist"/>
        <w:numPr>
          <w:ilvl w:val="2"/>
          <w:numId w:val="16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wspólnych ćwiczeń, które weryfikują i ulepszają zasady postępowania ratowniczego oraz podnoszą poziom przygotowania</w:t>
      </w:r>
    </w:p>
    <w:p w:rsidR="00BD24EB" w:rsidRPr="002D38BE" w:rsidRDefault="00BD24EB" w:rsidP="002D38BE">
      <w:pPr>
        <w:pStyle w:val="Akapitzlist"/>
        <w:numPr>
          <w:ilvl w:val="2"/>
          <w:numId w:val="16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wymiany źródeł dydaktycznych i szkoleniowych,</w:t>
      </w:r>
    </w:p>
    <w:p w:rsidR="00BD24EB" w:rsidRPr="002D38BE" w:rsidRDefault="00BD24EB" w:rsidP="002D38BE">
      <w:pPr>
        <w:pStyle w:val="Akapitzlist"/>
        <w:numPr>
          <w:ilvl w:val="2"/>
          <w:numId w:val="16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wspólnego użycia posiadanego systemu łączności telefonicznej oraz radiowej w celu współpracy w czasie przeprowadzania akcji ratowniczych,</w:t>
      </w:r>
    </w:p>
    <w:p w:rsidR="00BD24EB" w:rsidRPr="002D38BE" w:rsidRDefault="00BD24EB" w:rsidP="002D38BE">
      <w:pPr>
        <w:pStyle w:val="Akapitzlist"/>
        <w:numPr>
          <w:ilvl w:val="2"/>
          <w:numId w:val="16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współdziałania instruktorów w trakcie przygotowania i prowadzenia szkoleń oraz ich ewaluacji,</w:t>
      </w:r>
    </w:p>
    <w:p w:rsidR="00BD24EB" w:rsidRPr="002D38BE" w:rsidRDefault="00BD24EB" w:rsidP="002D38BE">
      <w:pPr>
        <w:pStyle w:val="Akapitzlist"/>
        <w:numPr>
          <w:ilvl w:val="2"/>
          <w:numId w:val="16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wymiany doświadczeń z obszaru ratownictwa i ochrony ludzi.</w:t>
      </w:r>
    </w:p>
    <w:p w:rsidR="00BD24EB" w:rsidRPr="002D38BE" w:rsidRDefault="00BD24EB" w:rsidP="002D38BE">
      <w:pPr>
        <w:spacing w:before="240"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 xml:space="preserve">Podczas prowadzenia wspólnych akcji ratunkowych, PSP po powiadomieniu przez LPR odpowiednio przygotowuje i zabezpiecza ustalone miejsca do startów i lądowań śmigłowców HEMS. Ponadto PSP pomaga zespołowi HEMS w przemieszczaniu personelu medycznego i osób, które doznały urazów we wszystkich sytuacjach tego wymagających. LPR codziennie jest zobowiązane do kontrolowania radiowej łączności z Wojewódzkimi Stanowiskami Koordynacji Ratownictwa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</w:t>
      </w:r>
      <w:r w:rsidRPr="002D38BE">
        <w:rPr>
          <w:rFonts w:ascii="Times New Roman" w:hAnsi="Times New Roman"/>
          <w:sz w:val="20"/>
          <w:szCs w:val="20"/>
        </w:rPr>
        <w:t>WSKR) Komendy Wojewódzkiej PSP oraz informowania o gotowości operacyjnej. Alarmowanie o zdarzeniach i dysponowanie siłami PSP lub LPR odbywa się przez: krajowego dyspozytora LPR, oddział, filię lub załogę śmigłowca, Krajowe Centrum Koordynacji Ratownictwa i Ochrony Ludności, KG PSP, WSKR PSP, PSK KP PSP. Zgodnie z porozumieniem PSP może wezwać śmigłowiec LPR przez dyspozytora medycznego systemu PRM w następujących przypadkach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7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17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nagłego zagrożenia życia,</w:t>
      </w:r>
    </w:p>
    <w:p w:rsidR="00BD24EB" w:rsidRPr="002D38BE" w:rsidRDefault="00BD24EB" w:rsidP="002D38BE">
      <w:pPr>
        <w:pStyle w:val="Akapitzlist"/>
        <w:numPr>
          <w:ilvl w:val="0"/>
          <w:numId w:val="17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zaistnienia okoliczności, które mogą uniemożliwić lub znacznie opóźnić dotarcie do człowieka w stanie nagłego zagrożenia życia,</w:t>
      </w:r>
    </w:p>
    <w:p w:rsidR="00BD24EB" w:rsidRPr="002D38BE" w:rsidRDefault="00BD24EB" w:rsidP="002D38BE">
      <w:pPr>
        <w:pStyle w:val="Akapitzlist"/>
        <w:numPr>
          <w:ilvl w:val="0"/>
          <w:numId w:val="17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gdy czas transportu śmigłowcem z miejsca zdarzenia do szpitala, jest krótszy od czasu transportu innym środkiem lokomocji i może to przynieść korzyści w dalszym leczeniu.</w:t>
      </w:r>
    </w:p>
    <w:p w:rsidR="00BD24EB" w:rsidRPr="002D38BE" w:rsidRDefault="00BD24EB" w:rsidP="002D38BE">
      <w:pPr>
        <w:spacing w:before="240"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W wyżej wymienionych przypadkach koszty akcji pokrywa LPR. Koszty związane 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z użyciem śmigłowca LPR oraz środków i sił krajowego systemu ratowniczo-gaśniczego we wspólnych szkoleniach, ćwiczeniach rozkładają się na każdą ze stron we własnym zakresie. Natomiast koszty po stronie PSP są w sytuacji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8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18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gdy użycie śmigłowca w sposób niewątpliwy zwiększa efektywność akcji ratowniczej oraz bezpieczeństwo ratowników,</w:t>
      </w:r>
    </w:p>
    <w:p w:rsidR="00BD24EB" w:rsidRPr="002D38BE" w:rsidRDefault="00BD24EB" w:rsidP="002D38BE">
      <w:pPr>
        <w:pStyle w:val="Akapitzlist"/>
        <w:numPr>
          <w:ilvl w:val="0"/>
          <w:numId w:val="18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gdy inne sposoby transportu nie zapewniają efektywnego działania w czasie prowadzenia akcji poszukiwawczych, a wykorzystanie śmigłowca podnosi szansę na znalezienie i uratowanie poszkodowanych,</w:t>
      </w:r>
    </w:p>
    <w:p w:rsidR="00BD24EB" w:rsidRPr="002D38BE" w:rsidRDefault="00BD24EB" w:rsidP="002D38BE">
      <w:pPr>
        <w:pStyle w:val="Akapitzlist"/>
        <w:numPr>
          <w:ilvl w:val="0"/>
          <w:numId w:val="18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konieczności przetransportowania na miejsce zdarzenia strażaków ratowników, sprzętu specjalistycznego, ratowniczych psów PSP, produktów leczniczych itd.</w:t>
      </w:r>
    </w:p>
    <w:p w:rsidR="00BD24EB" w:rsidRPr="002D38BE" w:rsidRDefault="00BD24EB" w:rsidP="002D38BE">
      <w:pPr>
        <w:spacing w:before="240"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Jednostki współpracujące z systemem PRM świadczą wykwalifikowaną pierwszą pomoc ludziom będącym w stanie nagłego zagrożenia życia. W przypadku zdarzeń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w warunkach pozaszpitalnych wykwalifikowaną pierwszą pomoc w celu ratowania życia osoby zagrożonej są w stanie udzielić strażacy z jednostek ochrony przeciwpożarowej oraz uprawnieni ratownicy z innych podmiotów należących do krajowego systemu ratowniczo-gaśniczego w przypadkach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49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19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braku na miejscu zdarzenia specjalistycznych lub podstawowych zespołów ratownictwa medycznego, które mogą podjąć medyczne czynności ratunkowe,</w:t>
      </w:r>
    </w:p>
    <w:p w:rsidR="00BD24EB" w:rsidRPr="002D38BE" w:rsidRDefault="00BD24EB" w:rsidP="002D38BE">
      <w:pPr>
        <w:pStyle w:val="Akapitzlist"/>
        <w:numPr>
          <w:ilvl w:val="0"/>
          <w:numId w:val="19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braku możliwości wykorzystania na miejscu zdarzenia specjalistycznych lub podstawowych zespołów ratownictwa medycznego, gdy dotarcie do poszkodowanych jest możliwe tylko dla strażaków-ratowników używających specjalistycznego sprzętu,</w:t>
      </w:r>
    </w:p>
    <w:p w:rsidR="00BD24EB" w:rsidRPr="002D38BE" w:rsidRDefault="00BD24EB" w:rsidP="002D38BE">
      <w:pPr>
        <w:pStyle w:val="Akapitzlist"/>
        <w:numPr>
          <w:ilvl w:val="0"/>
          <w:numId w:val="19"/>
        </w:numPr>
        <w:spacing w:before="240"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nagłego zagrożenia z dużą ilością poszkodowanych, którego skutki przewyższają możliwości ich opanowania w zakresie rutynowej działalności przypisanych do danego terytorium służb medycznych.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>Ratownika krajowego systemu ratowniczo-gaśniczego, w tym strażaka PSP obowiązuje zakres czynności wykonywanych w ramach wykwalifikowanej pierwszej pomocy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50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:</w:t>
      </w:r>
    </w:p>
    <w:p w:rsidR="00BD24EB" w:rsidRDefault="00BD24EB" w:rsidP="00C61B95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resuscytację krążeniowo-oddechową, bezprzyrządową i przyrządową, z podaniem tlenu oraz</w:t>
      </w:r>
      <w:r>
        <w:rPr>
          <w:rFonts w:ascii="Times New Roman" w:hAnsi="Times New Roman"/>
          <w:sz w:val="20"/>
          <w:szCs w:val="20"/>
        </w:rPr>
        <w:t xml:space="preserve"> </w:t>
      </w:r>
    </w:p>
    <w:p w:rsidR="00BD24EB" w:rsidRPr="002D38BE" w:rsidRDefault="00BD24EB" w:rsidP="00CD05B2">
      <w:pPr>
        <w:pStyle w:val="Akapitzlist"/>
        <w:spacing w:line="240" w:lineRule="auto"/>
        <w:ind w:left="360"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zastosowaniem według wskazań defibrylatora zautomatyzowanego,</w:t>
      </w:r>
    </w:p>
    <w:p w:rsidR="00BD24EB" w:rsidRPr="002D38BE" w:rsidRDefault="00BD24EB" w:rsidP="002D38BE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stosowanie tlenoterapii biernej,</w:t>
      </w:r>
    </w:p>
    <w:p w:rsidR="00BD24EB" w:rsidRPr="002D38BE" w:rsidRDefault="00BD24EB" w:rsidP="002D38BE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usztywnienie złamań, zwichnięć oraz ich podejrzeń,</w:t>
      </w:r>
    </w:p>
    <w:p w:rsidR="00BD24EB" w:rsidRPr="002D38BE" w:rsidRDefault="00BD24EB" w:rsidP="002D38BE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opatrywanie ran oraz tamowanie krwotoków,</w:t>
      </w:r>
    </w:p>
    <w:p w:rsidR="00BD24EB" w:rsidRPr="002D38BE" w:rsidRDefault="00BD24EB" w:rsidP="002D38BE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zagwarantowanie komfortu termicznego,</w:t>
      </w:r>
    </w:p>
    <w:p w:rsidR="00BD24EB" w:rsidRPr="002D38BE" w:rsidRDefault="00BD24EB" w:rsidP="002D38BE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zastosowanie wstępnego postępowania przeciwwstrząsowego,</w:t>
      </w:r>
    </w:p>
    <w:p w:rsidR="00BD24EB" w:rsidRPr="002D38BE" w:rsidRDefault="00BD24EB" w:rsidP="002D38BE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klasyfikacja poszkodowanych ze względu na stan zdrowia i opieka nad nimi, również wsparcie psychiczne,</w:t>
      </w:r>
    </w:p>
    <w:p w:rsidR="00BD24EB" w:rsidRPr="002D38BE" w:rsidRDefault="00BD24EB" w:rsidP="002D38BE">
      <w:pPr>
        <w:pStyle w:val="Akapitzlist"/>
        <w:numPr>
          <w:ilvl w:val="0"/>
          <w:numId w:val="12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ewakuację z miejsca zdarzenia ludzi w stanie nagłego zagrożenia zdrowotnego.</w:t>
      </w:r>
    </w:p>
    <w:p w:rsidR="00BD24EB" w:rsidRPr="002D38BE" w:rsidRDefault="00BD24EB" w:rsidP="002D38BE">
      <w:pPr>
        <w:spacing w:before="240"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Realizując te zadania strażak jest zobowiązany do zastosowania środków ochrony indywidualnej, przede wszystkim jednorazowych rękawiczek oraz okularów lub przyłbic. Strażacy PSP posiadają zestawy ratownictwa medycznego - R1, które znajdują się w torbie umożliwiającej przeniesienie w ręku, na ramieniu bądź plecach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51"/>
      </w:r>
      <w:r w:rsidRPr="002D38BE">
        <w:rPr>
          <w:rFonts w:ascii="Times New Roman" w:hAnsi="Times New Roman"/>
          <w:sz w:val="20"/>
          <w:szCs w:val="20"/>
        </w:rPr>
        <w:t xml:space="preserve">. </w:t>
      </w:r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b/>
          <w:bCs/>
          <w:color w:val="365F91"/>
          <w:sz w:val="20"/>
          <w:szCs w:val="20"/>
        </w:rPr>
      </w:pPr>
      <w:bookmarkStart w:id="8" w:name="_Toc479467256"/>
    </w:p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r w:rsidRPr="002D38BE">
        <w:rPr>
          <w:rFonts w:ascii="Times New Roman" w:hAnsi="Times New Roman"/>
        </w:rPr>
        <w:t>7. Krajowy system ratowniczo-gaśniczy – dane liczbowe.</w:t>
      </w:r>
      <w:bookmarkEnd w:id="8"/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Stan krajowego systemu ratowniczo gaśniczego w dniu 31.12.2016 roku prezentował się następująco:</w:t>
      </w:r>
    </w:p>
    <w:p w:rsidR="00BD24EB" w:rsidRPr="002D38BE" w:rsidRDefault="00614CE4" w:rsidP="002D38BE">
      <w:pPr>
        <w:keepNext/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pl-PL"/>
        </w:rPr>
        <w:drawing>
          <wp:inline distT="0" distB="0" distL="0" distR="0">
            <wp:extent cx="5743575" cy="3476625"/>
            <wp:effectExtent l="19050" t="0" r="9525" b="0"/>
            <wp:docPr id="3" name="Obraz 2" descr="ksr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ksrg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tabs>
          <w:tab w:val="left" w:pos="3210"/>
        </w:tabs>
        <w:ind w:right="-288"/>
        <w:jc w:val="both"/>
        <w:rPr>
          <w:rFonts w:ascii="Times New Roman" w:hAnsi="Times New Roman"/>
          <w:sz w:val="20"/>
          <w:szCs w:val="20"/>
        </w:rPr>
      </w:pPr>
      <w:bookmarkStart w:id="9" w:name="_Toc479467095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3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KSRG - skład.</w:t>
      </w:r>
      <w:bookmarkEnd w:id="9"/>
      <w:r w:rsidRPr="002D38BE">
        <w:rPr>
          <w:rFonts w:ascii="Times New Roman" w:hAnsi="Times New Roman"/>
          <w:sz w:val="20"/>
          <w:szCs w:val="20"/>
        </w:rPr>
        <w:tab/>
      </w:r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Źródło: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www.straz.gov.pl/download/74 (08.04.2017)</w:t>
      </w:r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Gotowość operacyjna środków i sił krajowego systemu ratowniczo-gaśniczego,</w:t>
      </w:r>
      <w:r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w szczególności wyszkolenie, dyspozycyjność i wyposażenie w ratowniczy sprzęt, umożliwia ich dysponowanie w pilnym trybie według kryterium obszaru chronionego, czyli koniecznych środków i sił do zlikwidowania lub zredukowania nagłego niebezpieczeństwa, mogących dotrzeć najszybciej na miejsce zdarzenia. Sieć jednostek krajowego systemu umożliwia przybycie ugrupowań ratowniczych na teren zdarzenia w ciągu 15 minut w zależności od regionu Polski od 75 % do 85 % populacji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52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Obecny stan dobowej gotowości operacyjnej krajowego systemu ratowniczo-gaśniczego wynosi</w:t>
      </w:r>
      <w:r w:rsidRPr="002D38BE">
        <w:rPr>
          <w:rStyle w:val="Odwoanieprzypisudolnego"/>
          <w:rFonts w:ascii="Times New Roman" w:hAnsi="Times New Roman"/>
          <w:sz w:val="20"/>
          <w:szCs w:val="20"/>
          <w:shd w:val="clear" w:color="auto" w:fill="FFFFFF"/>
        </w:rPr>
        <w:footnoteReference w:id="53"/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2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 xml:space="preserve">PSP – minimum 5108 strażaków i 5234 samochody pożarnicze w 501 Jednostkach Ratowniczo-Gaśniczych KM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(P) PSP,</w:t>
      </w:r>
    </w:p>
    <w:p w:rsidR="00BD24EB" w:rsidRPr="002D38BE" w:rsidRDefault="00BD24EB" w:rsidP="002D38BE">
      <w:pPr>
        <w:pStyle w:val="Akapitzlist"/>
        <w:numPr>
          <w:ilvl w:val="0"/>
          <w:numId w:val="20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OSP – ok. 20000 strażaków ochotników i 9887 samochodów znajdujących się w 4306 jednostkach OSP należących do krajowego systemu.</w:t>
      </w: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Niezależnie od przygotowanych w obszarze podstawowym do przeprowadzania akcji ratowniczych w każdej z dziedzin ratownictwa oddziałów ochrony przeciwpożarowej, PSP dysponuje również środkami i siłami przeznaczonymi do realizowania specjalistycznych działań ratowniczych poprzez ratowników posiadających specjalistyczne kwalifikacje oraz wyposażonych w specjalistyczny sprzęt. Zasoby te zorganizowane są w 157 specjalistycznych ekipach ratowniczych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54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47 grup chemicznych do realizacji zagrożeń CBRN,</w:t>
      </w:r>
    </w:p>
    <w:p w:rsidR="00BD24EB" w:rsidRPr="002D38BE" w:rsidRDefault="00614CE4" w:rsidP="002D38BE">
      <w:pPr>
        <w:keepNext/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pl-PL"/>
        </w:rPr>
        <w:drawing>
          <wp:inline distT="0" distB="0" distL="0" distR="0">
            <wp:extent cx="5695950" cy="3524250"/>
            <wp:effectExtent l="19050" t="0" r="0" b="0"/>
            <wp:docPr id="4" name="Obraz 3" descr="grupach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 descr="grupachem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3524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ind w:right="-288"/>
        <w:jc w:val="both"/>
        <w:rPr>
          <w:rFonts w:ascii="Times New Roman" w:hAnsi="Times New Roman"/>
          <w:sz w:val="20"/>
          <w:szCs w:val="20"/>
        </w:rPr>
      </w:pPr>
      <w:bookmarkStart w:id="10" w:name="_Toc479467096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4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Specjalistyczna grupa chemiczna PSP w Krakowie.</w:t>
      </w:r>
      <w:bookmarkEnd w:id="10"/>
    </w:p>
    <w:p w:rsidR="00BD24EB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Źródło: http://www.psp.krakow.pl/common/img/jrg6/chemia11.jpg 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(08.04.2017)</w:t>
      </w: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Pr="002D38BE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44 grup wodno-nurkowych,</w:t>
      </w:r>
    </w:p>
    <w:p w:rsidR="00BD24EB" w:rsidRPr="002D38BE" w:rsidRDefault="00614CE4" w:rsidP="002D38BE">
      <w:pPr>
        <w:keepNext/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pl-PL"/>
        </w:rPr>
        <w:drawing>
          <wp:inline distT="0" distB="0" distL="0" distR="0">
            <wp:extent cx="5715000" cy="3209925"/>
            <wp:effectExtent l="19050" t="0" r="0" b="0"/>
            <wp:docPr id="5" name="Obraz 5" descr="nure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nurek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ind w:right="-288"/>
        <w:jc w:val="both"/>
        <w:rPr>
          <w:rFonts w:ascii="Times New Roman" w:hAnsi="Times New Roman"/>
          <w:sz w:val="20"/>
          <w:szCs w:val="20"/>
        </w:rPr>
      </w:pPr>
      <w:bookmarkStart w:id="11" w:name="_Toc479467097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5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Specjalistyczna grupa wodno-nurkowa PSP w Opolu.</w:t>
      </w:r>
      <w:bookmarkEnd w:id="11"/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Źródło: http://psp.opole.pl/aktualnosci/oboz-kondycyjny-dla-specjalistycznej-grupy-ratowni/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 (08.04.2017)</w:t>
      </w:r>
    </w:p>
    <w:p w:rsidR="00BD24EB" w:rsidRPr="002D38BE" w:rsidRDefault="00BD24EB" w:rsidP="002D38BE">
      <w:p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28 grup wysokościowych,</w:t>
      </w:r>
    </w:p>
    <w:p w:rsidR="00BD24EB" w:rsidRPr="002D38BE" w:rsidRDefault="00614CE4" w:rsidP="002D38BE">
      <w:pPr>
        <w:keepNext/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pl-PL"/>
        </w:rPr>
        <w:drawing>
          <wp:inline distT="0" distB="0" distL="0" distR="0">
            <wp:extent cx="5810250" cy="2981325"/>
            <wp:effectExtent l="19050" t="0" r="0" b="0"/>
            <wp:docPr id="6" name="Obraz 6" descr="wyso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wysok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981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ind w:right="-288"/>
        <w:jc w:val="both"/>
        <w:rPr>
          <w:rFonts w:ascii="Times New Roman" w:hAnsi="Times New Roman"/>
          <w:sz w:val="20"/>
          <w:szCs w:val="20"/>
        </w:rPr>
      </w:pPr>
      <w:bookmarkStart w:id="12" w:name="_Toc479467098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6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Specjalistyczna grupa wysokościowa PSP w Poznaniu.</w:t>
      </w:r>
      <w:bookmarkEnd w:id="12"/>
    </w:p>
    <w:p w:rsidR="00BD24EB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Źródło: http://www.psp.wlkp.pl/?art=10357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(08.04.2017).</w:t>
      </w:r>
    </w:p>
    <w:p w:rsidR="00614CE4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614CE4" w:rsidRPr="002D38BE" w:rsidRDefault="00614CE4" w:rsidP="002D38BE">
      <w:pPr>
        <w:spacing w:line="240" w:lineRule="auto"/>
        <w:ind w:right="-288"/>
        <w:rPr>
          <w:rFonts w:ascii="Times New Roman" w:hAnsi="Times New Roman"/>
          <w:color w:val="545454"/>
          <w:sz w:val="20"/>
          <w:szCs w:val="20"/>
          <w:shd w:val="clear" w:color="auto" w:fill="FFFFFF"/>
        </w:rPr>
      </w:pP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>23 grup technicznych,</w:t>
      </w:r>
    </w:p>
    <w:p w:rsidR="00BD24EB" w:rsidRPr="002D38BE" w:rsidRDefault="00614CE4" w:rsidP="002D38BE">
      <w:pPr>
        <w:keepNext/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pl-PL"/>
        </w:rPr>
        <w:drawing>
          <wp:inline distT="0" distB="0" distL="0" distR="0">
            <wp:extent cx="5762625" cy="3476625"/>
            <wp:effectExtent l="19050" t="0" r="9525" b="0"/>
            <wp:docPr id="7" name="Obraz 7" descr="techn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" descr="techni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ind w:right="-288"/>
        <w:jc w:val="both"/>
        <w:rPr>
          <w:rFonts w:ascii="Times New Roman" w:hAnsi="Times New Roman"/>
          <w:sz w:val="20"/>
          <w:szCs w:val="20"/>
        </w:rPr>
      </w:pPr>
      <w:bookmarkStart w:id="13" w:name="_Toc479467099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7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Specjalistyczna grupa techniczna PSP w Poznaniu.</w:t>
      </w:r>
      <w:bookmarkEnd w:id="13"/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Źródło: http://www.kmpsp.poznan.pl/2013-11-28/sgrt-poznan-7-cykl-cwiczen-praktycznych-na-poligonie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(08.04.2017).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15 grup poszukiwawczo-ratowniczych</w:t>
      </w:r>
    </w:p>
    <w:p w:rsidR="00BD24EB" w:rsidRPr="002D38BE" w:rsidRDefault="00614CE4" w:rsidP="002D38BE">
      <w:pPr>
        <w:keepNext/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pl-PL"/>
        </w:rPr>
        <w:drawing>
          <wp:inline distT="0" distB="0" distL="0" distR="0">
            <wp:extent cx="5734050" cy="2781300"/>
            <wp:effectExtent l="19050" t="0" r="0" b="0"/>
            <wp:docPr id="8" name="Obraz 8" descr="poszu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8" descr="poszuki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24EB" w:rsidRPr="002D38BE" w:rsidRDefault="00BD24EB" w:rsidP="002D38BE">
      <w:pPr>
        <w:pStyle w:val="Legenda"/>
        <w:ind w:right="-288"/>
        <w:jc w:val="both"/>
        <w:rPr>
          <w:rFonts w:ascii="Times New Roman" w:hAnsi="Times New Roman"/>
          <w:sz w:val="20"/>
          <w:szCs w:val="20"/>
        </w:rPr>
      </w:pPr>
      <w:bookmarkStart w:id="14" w:name="_Toc479467100"/>
      <w:r w:rsidRPr="002D38BE">
        <w:rPr>
          <w:rFonts w:ascii="Times New Roman" w:hAnsi="Times New Roman"/>
          <w:sz w:val="20"/>
          <w:szCs w:val="20"/>
        </w:rPr>
        <w:t xml:space="preserve">Rysunek </w:t>
      </w:r>
      <w:r w:rsidR="008615AE" w:rsidRPr="002D38BE">
        <w:rPr>
          <w:rFonts w:ascii="Times New Roman" w:hAnsi="Times New Roman"/>
          <w:sz w:val="20"/>
          <w:szCs w:val="20"/>
        </w:rPr>
        <w:fldChar w:fldCharType="begin"/>
      </w:r>
      <w:r w:rsidRPr="002D38BE">
        <w:rPr>
          <w:rFonts w:ascii="Times New Roman" w:hAnsi="Times New Roman"/>
          <w:sz w:val="20"/>
          <w:szCs w:val="20"/>
        </w:rPr>
        <w:instrText xml:space="preserve"> SEQ Rysunek \* ARABIC </w:instrText>
      </w:r>
      <w:r w:rsidR="008615AE" w:rsidRPr="002D38BE">
        <w:rPr>
          <w:rFonts w:ascii="Times New Roman" w:hAnsi="Times New Roman"/>
          <w:sz w:val="20"/>
          <w:szCs w:val="20"/>
        </w:rPr>
        <w:fldChar w:fldCharType="separate"/>
      </w:r>
      <w:r w:rsidRPr="002D38BE">
        <w:rPr>
          <w:rFonts w:ascii="Times New Roman" w:hAnsi="Times New Roman"/>
          <w:noProof/>
          <w:sz w:val="20"/>
          <w:szCs w:val="20"/>
        </w:rPr>
        <w:t>8</w:t>
      </w:r>
      <w:r w:rsidR="008615AE" w:rsidRPr="002D38BE">
        <w:rPr>
          <w:rFonts w:ascii="Times New Roman" w:hAnsi="Times New Roman"/>
          <w:sz w:val="20"/>
          <w:szCs w:val="20"/>
        </w:rPr>
        <w:fldChar w:fldCharType="end"/>
      </w:r>
      <w:r w:rsidRPr="002D38BE">
        <w:rPr>
          <w:rFonts w:ascii="Times New Roman" w:hAnsi="Times New Roman"/>
          <w:sz w:val="20"/>
          <w:szCs w:val="20"/>
        </w:rPr>
        <w:t>. Specjalistyczna grupa poszukiwawczo-ratownicza PSP w Nowym Sączu.</w:t>
      </w:r>
      <w:bookmarkEnd w:id="14"/>
    </w:p>
    <w:p w:rsidR="00BD24EB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>Źródło: http://www.psp-nowysacz.pl/mgpr.php?body=article&amp;name=historia&amp;lang=pl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 xml:space="preserve"> (08.04.2017).</w:t>
      </w:r>
    </w:p>
    <w:p w:rsidR="00614CE4" w:rsidRPr="002D38BE" w:rsidRDefault="00614CE4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  <w:bookmarkStart w:id="15" w:name="_GoBack"/>
      <w:bookmarkEnd w:id="15"/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lastRenderedPageBreak/>
        <w:t xml:space="preserve">Wyznaczone siły i środki z terenu całej Polski skupione są w ramach </w:t>
      </w:r>
      <w:r w:rsidR="003117CA">
        <w:rPr>
          <w:rFonts w:ascii="Times New Roman" w:hAnsi="Times New Roman"/>
          <w:sz w:val="20"/>
          <w:szCs w:val="20"/>
        </w:rPr>
        <w:t>Centralnego Odwodu Operacyjnego </w:t>
      </w:r>
      <w:r w:rsidRPr="002D38BE">
        <w:rPr>
          <w:rFonts w:ascii="Times New Roman" w:hAnsi="Times New Roman"/>
          <w:sz w:val="20"/>
          <w:szCs w:val="20"/>
        </w:rPr>
        <w:t>w</w:t>
      </w:r>
      <w:r w:rsidRPr="002D38BE">
        <w:rPr>
          <w:rStyle w:val="Odwoanieprzypisudolnego"/>
          <w:rFonts w:ascii="Times New Roman" w:hAnsi="Times New Roman"/>
          <w:sz w:val="20"/>
          <w:szCs w:val="20"/>
        </w:rPr>
        <w:footnoteReference w:id="55"/>
      </w:r>
      <w:r w:rsidRPr="002D38BE">
        <w:rPr>
          <w:rFonts w:ascii="Times New Roman" w:hAnsi="Times New Roman"/>
          <w:sz w:val="20"/>
          <w:szCs w:val="20"/>
        </w:rPr>
        <w:t>: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kompaniach gaśniczych,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kompaniach specjalnych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(pompowe, ewakuacyjne, przeciwpowodziowe z zaporami lub łodziami),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kompaniach szkolnych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grupach specjalistycznych,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pododdziałach logistycznych,</w:t>
      </w:r>
    </w:p>
    <w:p w:rsidR="00BD24EB" w:rsidRPr="002D38BE" w:rsidRDefault="00BD24EB" w:rsidP="002D38BE">
      <w:pPr>
        <w:pStyle w:val="Akapitzlist"/>
        <w:numPr>
          <w:ilvl w:val="0"/>
          <w:numId w:val="21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modułach ratowniczych do działań międzynarodowych.</w:t>
      </w:r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bookmarkStart w:id="16" w:name="_Toc479467257"/>
      <w:r w:rsidRPr="002D38BE">
        <w:rPr>
          <w:rFonts w:ascii="Times New Roman" w:hAnsi="Times New Roman"/>
        </w:rPr>
        <w:t>8. Podsumowanie.</w:t>
      </w:r>
      <w:bookmarkEnd w:id="16"/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 w:firstLine="709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Skuteczność funkcjonowania krajowego systemu ratowniczo-gaśniczego zależy w dużej mierze od obowiązujących uregulowań prawnych. W związku z tym niezbędne jest ciągłe ich doskonalenie i dopasowywanie do rozwiązań stosowanych w państwach Unii Europejskiej. Ważnym zadaniem powszechnego systemu ratowniczego jest systematyczne rozbudowywanie. Rozwój krajowego systemu ratowniczo-gaśniczego powinien uwzględniać możliwość realizacji zadań nie tylko realizowanych dotychczas, ale również nowych, współczesnych zagrożeń.</w:t>
      </w:r>
    </w:p>
    <w:p w:rsidR="00BD24EB" w:rsidRPr="002D38BE" w:rsidRDefault="00BD24EB" w:rsidP="002D38BE">
      <w:p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b/>
          <w:bCs/>
          <w:color w:val="365F91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br w:type="page"/>
      </w:r>
    </w:p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bookmarkStart w:id="17" w:name="_Toc479467258"/>
      <w:r w:rsidRPr="002D38BE">
        <w:rPr>
          <w:rFonts w:ascii="Times New Roman" w:hAnsi="Times New Roman"/>
        </w:rPr>
        <w:lastRenderedPageBreak/>
        <w:t>Bibliografia</w:t>
      </w:r>
      <w:bookmarkEnd w:id="17"/>
    </w:p>
    <w:p w:rsidR="00BD24EB" w:rsidRPr="002D38BE" w:rsidRDefault="00BD24EB" w:rsidP="002D38BE">
      <w:pPr>
        <w:spacing w:line="240" w:lineRule="auto"/>
        <w:ind w:right="-288"/>
        <w:rPr>
          <w:sz w:val="20"/>
          <w:szCs w:val="20"/>
        </w:rPr>
      </w:pPr>
    </w:p>
    <w:p w:rsidR="00BD24EB" w:rsidRPr="002D38BE" w:rsidRDefault="00BD24EB" w:rsidP="00CD05B2">
      <w:pPr>
        <w:pStyle w:val="Akapitzlist"/>
        <w:numPr>
          <w:ilvl w:val="0"/>
          <w:numId w:val="2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Baumberg I., Marczyński D., „Współdziałanie służb medycznych i jednostek PSP</w:t>
      </w:r>
      <w:r>
        <w:rPr>
          <w:rFonts w:ascii="Times New Roman" w:hAnsi="Times New Roman"/>
          <w:sz w:val="20"/>
          <w:szCs w:val="20"/>
        </w:rPr>
        <w:t xml:space="preserve"> </w:t>
      </w:r>
      <w:r w:rsidRPr="002D38BE">
        <w:rPr>
          <w:rFonts w:ascii="Times New Roman" w:hAnsi="Times New Roman"/>
          <w:sz w:val="20"/>
          <w:szCs w:val="20"/>
        </w:rPr>
        <w:t>w aspekcie działań ratowniczych”, Inowrocław 1997.</w:t>
      </w:r>
    </w:p>
    <w:p w:rsidR="00BD24EB" w:rsidRDefault="00BD24EB" w:rsidP="002D38BE">
      <w:pPr>
        <w:pStyle w:val="Akapitzlist"/>
        <w:numPr>
          <w:ilvl w:val="0"/>
          <w:numId w:val="2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Gumiński B., Sformułowanie celów ochronnych (efektów działania systemu) realizowanych przez system ratowniczy w zakresie zapewnienia bezpieczeństwa ludzi podczas incydentów zagrażających ich życiu i zdrowiu: w obiektach użyteczności publicznej (pożary, zagrożenia miejscowe), przemysłowych (pożary, zagrożenia miejscowe), podczas wypadków komunikacyjnych, podczas zdarzeń zagrażających środowisku naturalnemu na poziomie województwa”. Opracowanie w ramach realizacji projektu pt. „Zaawansowane technologie teleinformatyczne wspomagające projektowanie systemu ratowniczego na poziomach: gmina, powiat, województwo”, projekt finansowany przez NCBR, numer umowy projektu:</w:t>
      </w:r>
    </w:p>
    <w:p w:rsidR="00BD24EB" w:rsidRPr="002D38BE" w:rsidRDefault="00BD24EB" w:rsidP="00CD05B2">
      <w:pPr>
        <w:pStyle w:val="Akapitzlist"/>
        <w:spacing w:line="240" w:lineRule="auto"/>
        <w:ind w:left="360" w:right="-28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 w:rsidRPr="002D38BE">
        <w:rPr>
          <w:rFonts w:ascii="Times New Roman" w:hAnsi="Times New Roman"/>
          <w:sz w:val="20"/>
          <w:szCs w:val="20"/>
        </w:rPr>
        <w:t>DOBR/0015/R/ID1/2012/03.</w:t>
      </w:r>
    </w:p>
    <w:p w:rsidR="00BD24EB" w:rsidRPr="002D38BE" w:rsidRDefault="00BD24EB" w:rsidP="002D38BE">
      <w:pPr>
        <w:pStyle w:val="Akapitzlist"/>
        <w:numPr>
          <w:ilvl w:val="0"/>
          <w:numId w:val="2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Ferenc A., Zintegrowany system ratowniczy w Polsce”, Promotor, Warszawa 2006.</w:t>
      </w:r>
    </w:p>
    <w:p w:rsidR="00BD24EB" w:rsidRPr="002D38BE" w:rsidRDefault="00BD24EB" w:rsidP="002D38BE">
      <w:pPr>
        <w:pStyle w:val="Akapitzlist"/>
        <w:numPr>
          <w:ilvl w:val="0"/>
          <w:numId w:val="2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Gałązkowski R., „Lotnicze Pogotowie Ratunkowe”, Medi Press, Warszawa 2011.</w:t>
      </w:r>
    </w:p>
    <w:p w:rsidR="00BD24EB" w:rsidRPr="002D38BE" w:rsidRDefault="00BD24EB" w:rsidP="002D38BE">
      <w:pPr>
        <w:pStyle w:val="Akapitzlist"/>
        <w:numPr>
          <w:ilvl w:val="0"/>
          <w:numId w:val="2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Skoczylas J., Prawo ratownicze, Wyd. LexisNexis, Warszawa 2007.</w:t>
      </w:r>
    </w:p>
    <w:p w:rsidR="00BD24EB" w:rsidRPr="002D38BE" w:rsidRDefault="00BD24EB" w:rsidP="002D38BE">
      <w:pPr>
        <w:pStyle w:val="Akapitzlist"/>
        <w:numPr>
          <w:ilvl w:val="0"/>
          <w:numId w:val="2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Tobolski M., „Zintegrowany system ratowniczy Rzeczypospolitej Polskiej”, Wyd. Wyższej Szkoły Bezpieczeństwa, Poznań 2015.</w:t>
      </w:r>
    </w:p>
    <w:p w:rsidR="00BD24EB" w:rsidRPr="002D38BE" w:rsidRDefault="00BD24EB" w:rsidP="002D38BE">
      <w:pPr>
        <w:pStyle w:val="Akapitzlist"/>
        <w:numPr>
          <w:ilvl w:val="0"/>
          <w:numId w:val="23"/>
        </w:numPr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Zarzycki J., Krajowy System Ratowniczo-Gaśniczy i Państwowa Straż Pożarna, Szkoła Główna Służby Pożarniczej, Warszawa 2008</w:t>
      </w:r>
    </w:p>
    <w:p w:rsidR="00BD24EB" w:rsidRPr="002D38BE" w:rsidRDefault="00BD24EB" w:rsidP="002D38BE">
      <w:pPr>
        <w:spacing w:line="240" w:lineRule="auto"/>
        <w:ind w:left="360" w:right="-288"/>
        <w:rPr>
          <w:sz w:val="20"/>
          <w:szCs w:val="20"/>
        </w:rPr>
      </w:pPr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b/>
          <w:bCs/>
          <w:color w:val="365F91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br w:type="page"/>
      </w:r>
    </w:p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bookmarkStart w:id="18" w:name="_Toc479467259"/>
      <w:r w:rsidRPr="002D38BE">
        <w:rPr>
          <w:rFonts w:ascii="Times New Roman" w:hAnsi="Times New Roman"/>
        </w:rPr>
        <w:lastRenderedPageBreak/>
        <w:t>Strony internetowe</w:t>
      </w:r>
      <w:bookmarkEnd w:id="18"/>
    </w:p>
    <w:p w:rsidR="00BD24EB" w:rsidRPr="002D38BE" w:rsidRDefault="00BD24EB" w:rsidP="002D38BE">
      <w:pPr>
        <w:spacing w:line="240" w:lineRule="auto"/>
        <w:ind w:right="-288"/>
        <w:rPr>
          <w:sz w:val="20"/>
          <w:szCs w:val="20"/>
        </w:rPr>
      </w:pPr>
    </w:p>
    <w:p w:rsidR="00BD24EB" w:rsidRPr="002D38BE" w:rsidRDefault="00BD24EB" w:rsidP="002D38BE">
      <w:pPr>
        <w:pStyle w:val="Akapitzlist"/>
        <w:numPr>
          <w:ilvl w:val="0"/>
          <w:numId w:val="24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Oficjalna strona internetowa Komendy Głównej Państwowej Straży Pożarnej. Protokół dostępu: </w:t>
      </w:r>
      <w:hyperlink r:id="rId16" w:history="1">
        <w:r w:rsidRPr="002D38BE">
          <w:rPr>
            <w:rStyle w:val="Hipercze"/>
            <w:rFonts w:ascii="Times New Roman" w:hAnsi="Times New Roman"/>
            <w:color w:val="auto"/>
            <w:sz w:val="20"/>
            <w:szCs w:val="20"/>
          </w:rPr>
          <w:t>http://www.straz.gov.pl/panstwowa_straz_pozarna/krajowy_system_ratowniczo_gasniczy</w:t>
        </w:r>
      </w:hyperlink>
    </w:p>
    <w:p w:rsidR="00BD24EB" w:rsidRPr="002D38BE" w:rsidRDefault="00BD24EB" w:rsidP="002D38BE">
      <w:pPr>
        <w:pStyle w:val="Akapitzlist"/>
        <w:numPr>
          <w:ilvl w:val="0"/>
          <w:numId w:val="24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Oficjalna strona internetowa KP PSP w Stalowej Woli . Protokół dostępu: </w:t>
      </w:r>
      <w:hyperlink r:id="rId17" w:history="1">
        <w:r w:rsidRPr="002D38BE">
          <w:rPr>
            <w:rStyle w:val="Hipercze"/>
            <w:rFonts w:ascii="Times New Roman" w:hAnsi="Times New Roman"/>
            <w:color w:val="auto"/>
            <w:sz w:val="20"/>
            <w:szCs w:val="20"/>
          </w:rPr>
          <w:t>http://www.kpsp.pl/stwola/?n_id=34</w:t>
        </w:r>
      </w:hyperlink>
    </w:p>
    <w:p w:rsidR="00BD24EB" w:rsidRPr="002D38BE" w:rsidRDefault="00BD24EB" w:rsidP="002D38BE">
      <w:pPr>
        <w:pStyle w:val="Akapitzlist"/>
        <w:numPr>
          <w:ilvl w:val="0"/>
          <w:numId w:val="24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Oficjalna strona internetowa KM PSP w Elblągu. Protokół dostępu: </w:t>
      </w:r>
      <w:hyperlink r:id="rId18" w:history="1">
        <w:r w:rsidRPr="002D38BE">
          <w:rPr>
            <w:rStyle w:val="Hipercze"/>
            <w:rFonts w:ascii="Times New Roman" w:hAnsi="Times New Roman"/>
            <w:color w:val="auto"/>
            <w:sz w:val="20"/>
            <w:szCs w:val="20"/>
          </w:rPr>
          <w:t>http://straz.elblag.com.pl/nabor-do-sluzby/2-uncategorised</w:t>
        </w:r>
      </w:hyperlink>
    </w:p>
    <w:p w:rsidR="00BD24EB" w:rsidRPr="002D38BE" w:rsidRDefault="00BD24EB" w:rsidP="002D38BE">
      <w:pPr>
        <w:pStyle w:val="Akapitzlist"/>
        <w:numPr>
          <w:ilvl w:val="0"/>
          <w:numId w:val="24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Oficjalna strona internetowa KP PSP w Radziejowie . Protokół dostępu: </w:t>
      </w:r>
      <w:hyperlink r:id="rId19" w:history="1">
        <w:r w:rsidRPr="002D38BE">
          <w:rPr>
            <w:rStyle w:val="Hipercze"/>
            <w:rFonts w:ascii="Times New Roman" w:hAnsi="Times New Roman"/>
            <w:color w:val="auto"/>
            <w:sz w:val="20"/>
            <w:szCs w:val="20"/>
          </w:rPr>
          <w:t>http://www.kppspradziejow.pl/pl,page,organizacja_ksrg,16,17.html</w:t>
        </w:r>
      </w:hyperlink>
    </w:p>
    <w:p w:rsidR="00BD24EB" w:rsidRPr="002D38BE" w:rsidRDefault="00BD24EB" w:rsidP="002D38BE">
      <w:pPr>
        <w:pStyle w:val="Akapitzlist"/>
        <w:numPr>
          <w:ilvl w:val="0"/>
          <w:numId w:val="24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Oficjalna strona internetowa OSP Gminy Kłodzko. Protokół dostępu: </w:t>
      </w:r>
      <w:hyperlink r:id="rId20" w:history="1">
        <w:r w:rsidRPr="002D38BE">
          <w:rPr>
            <w:rStyle w:val="Hipercze"/>
            <w:rFonts w:ascii="Times New Roman" w:hAnsi="Times New Roman"/>
            <w:color w:val="auto"/>
            <w:sz w:val="20"/>
            <w:szCs w:val="20"/>
          </w:rPr>
          <w:t>http://www.osp.gmina.klodzko.pl/procedury-ratownicze,403.html</w:t>
        </w:r>
      </w:hyperlink>
    </w:p>
    <w:p w:rsidR="00BD24EB" w:rsidRPr="002D38BE" w:rsidRDefault="00BD24EB" w:rsidP="002D38BE">
      <w:pPr>
        <w:pStyle w:val="Akapitzlist"/>
        <w:numPr>
          <w:ilvl w:val="0"/>
          <w:numId w:val="24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Oficjalna strona internetowa Ministerstwa Zdrowia. Protokół dostępu: </w:t>
      </w:r>
      <w:hyperlink r:id="rId21" w:history="1">
        <w:r w:rsidRPr="002D38BE">
          <w:rPr>
            <w:rStyle w:val="Hipercze"/>
            <w:rFonts w:ascii="Times New Roman" w:hAnsi="Times New Roman"/>
            <w:color w:val="auto"/>
            <w:sz w:val="20"/>
            <w:szCs w:val="20"/>
          </w:rPr>
          <w:t>http://www.mz.gov.pl/system-ochrony-zdrowia/panstwowe-ratownictwo-medyczne/szpitalne-oddzialy-ratunkowe</w:t>
        </w:r>
      </w:hyperlink>
    </w:p>
    <w:p w:rsidR="00BD24EB" w:rsidRPr="002D38BE" w:rsidRDefault="00BD24EB" w:rsidP="002D38BE">
      <w:pPr>
        <w:pStyle w:val="Akapitzlist"/>
        <w:numPr>
          <w:ilvl w:val="0"/>
          <w:numId w:val="24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 xml:space="preserve">Oficjalna strona internetowa Komendy Głównej PSP. Protokół dostępu: </w:t>
      </w:r>
      <w:hyperlink r:id="rId22" w:history="1">
        <w:r w:rsidRPr="002D38BE">
          <w:rPr>
            <w:rStyle w:val="Hipercze"/>
            <w:rFonts w:ascii="Times New Roman" w:hAnsi="Times New Roman"/>
            <w:color w:val="auto"/>
            <w:sz w:val="20"/>
            <w:szCs w:val="20"/>
            <w:shd w:val="clear" w:color="auto" w:fill="FFFFFF"/>
          </w:rPr>
          <w:t>www.straz.gov.pl/dow</w:t>
        </w:r>
      </w:hyperlink>
    </w:p>
    <w:p w:rsidR="00BD24EB" w:rsidRPr="002D38BE" w:rsidRDefault="00BD24EB" w:rsidP="002D38BE">
      <w:pPr>
        <w:pStyle w:val="Legenda"/>
        <w:numPr>
          <w:ilvl w:val="0"/>
          <w:numId w:val="24"/>
        </w:numPr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 xml:space="preserve">Schemat organizacyjny krajowego systemu ratowniczo-gaśniczego. Źródło: </w:t>
      </w:r>
      <w:hyperlink r:id="rId23" w:history="1">
        <w:r w:rsidRPr="002D38BE">
          <w:rPr>
            <w:rStyle w:val="Hipercze"/>
            <w:rFonts w:ascii="Times New Roman" w:hAnsi="Times New Roman"/>
            <w:b w:val="0"/>
            <w:color w:val="auto"/>
            <w:sz w:val="20"/>
            <w:szCs w:val="20"/>
          </w:rPr>
          <w:t>https://www.slideshare.net/krzysdom/temat1organizacjaochotniczychstrazypozarnychprezentacja</w:t>
        </w:r>
      </w:hyperlink>
    </w:p>
    <w:p w:rsidR="00BD24EB" w:rsidRPr="002D38BE" w:rsidRDefault="00BD24EB" w:rsidP="002D38BE">
      <w:pPr>
        <w:pStyle w:val="Legenda"/>
        <w:numPr>
          <w:ilvl w:val="0"/>
          <w:numId w:val="24"/>
        </w:numPr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>Aktualny wykaz baz Lotniczego Pogotowia Ratunkowego. Źródło: http://strefalotnicza.blogspot.com/2017/01/lpr-podsumowanie-2016-roku.html</w:t>
      </w:r>
    </w:p>
    <w:p w:rsidR="00BD24EB" w:rsidRPr="002D38BE" w:rsidRDefault="00BD24EB" w:rsidP="002D38BE">
      <w:pPr>
        <w:pStyle w:val="Legenda"/>
        <w:numPr>
          <w:ilvl w:val="0"/>
          <w:numId w:val="24"/>
        </w:numPr>
        <w:tabs>
          <w:tab w:val="left" w:pos="3210"/>
        </w:tabs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 xml:space="preserve">KSRG - skład. Źródło: </w:t>
      </w:r>
      <w:hyperlink r:id="rId24" w:history="1">
        <w:r w:rsidRPr="002D38BE">
          <w:rPr>
            <w:rStyle w:val="Hipercze"/>
            <w:rFonts w:ascii="Times New Roman" w:hAnsi="Times New Roman"/>
            <w:b w:val="0"/>
            <w:color w:val="auto"/>
            <w:sz w:val="20"/>
            <w:szCs w:val="20"/>
            <w:shd w:val="clear" w:color="auto" w:fill="FFFFFF"/>
          </w:rPr>
          <w:t>www.straz.gov.pl/download/74</w:t>
        </w:r>
      </w:hyperlink>
    </w:p>
    <w:p w:rsidR="00BD24EB" w:rsidRPr="002D38BE" w:rsidRDefault="00BD24EB" w:rsidP="002D38BE">
      <w:pPr>
        <w:pStyle w:val="Legenda"/>
        <w:numPr>
          <w:ilvl w:val="0"/>
          <w:numId w:val="24"/>
        </w:numPr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 xml:space="preserve">Specjalistyczna grupa chemiczna PSP w Krakowie. Źródło: http://www.psp.krakow.pl/common/img/jrg6/chemia11.jpg  </w:t>
      </w:r>
    </w:p>
    <w:p w:rsidR="00BD24EB" w:rsidRPr="002D38BE" w:rsidRDefault="00BD24EB" w:rsidP="002D38BE">
      <w:pPr>
        <w:pStyle w:val="Legenda"/>
        <w:numPr>
          <w:ilvl w:val="0"/>
          <w:numId w:val="24"/>
        </w:numPr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 xml:space="preserve">Specjalistyczna grupa wodno-nurkowa PSP w Opolu. Źródło: </w:t>
      </w:r>
      <w:hyperlink r:id="rId25" w:history="1">
        <w:r w:rsidRPr="002D38BE">
          <w:rPr>
            <w:rStyle w:val="Hipercze"/>
            <w:rFonts w:ascii="Times New Roman" w:hAnsi="Times New Roman"/>
            <w:b w:val="0"/>
            <w:color w:val="auto"/>
            <w:sz w:val="20"/>
            <w:szCs w:val="20"/>
          </w:rPr>
          <w:t>http://psp.opole.pl/aktualnosci/oboz-kondycyjny-dla-specjalistycznej-grupy-ratowni/</w:t>
        </w:r>
      </w:hyperlink>
    </w:p>
    <w:p w:rsidR="00BD24EB" w:rsidRPr="002D38BE" w:rsidRDefault="00BD24EB" w:rsidP="002D38BE">
      <w:pPr>
        <w:pStyle w:val="Legenda"/>
        <w:numPr>
          <w:ilvl w:val="0"/>
          <w:numId w:val="24"/>
        </w:numPr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 xml:space="preserve">Specjalistyczna grupa wysokościowa PSP w Poznaniu. Źródło: </w:t>
      </w:r>
      <w:hyperlink r:id="rId26" w:history="1">
        <w:r w:rsidRPr="002D38BE">
          <w:rPr>
            <w:rStyle w:val="Hipercze"/>
            <w:rFonts w:ascii="Times New Roman" w:hAnsi="Times New Roman"/>
            <w:b w:val="0"/>
            <w:color w:val="auto"/>
            <w:sz w:val="20"/>
            <w:szCs w:val="20"/>
          </w:rPr>
          <w:t>http://www.psp.wlkp.pl/?art=10357</w:t>
        </w:r>
      </w:hyperlink>
    </w:p>
    <w:p w:rsidR="00BD24EB" w:rsidRPr="002D38BE" w:rsidRDefault="00BD24EB" w:rsidP="002D38BE">
      <w:pPr>
        <w:pStyle w:val="Legenda"/>
        <w:numPr>
          <w:ilvl w:val="0"/>
          <w:numId w:val="24"/>
        </w:numPr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 xml:space="preserve">Specjalistyczna grupa techniczna PSP w Poznaniu. Źródło: </w:t>
      </w:r>
      <w:hyperlink r:id="rId27" w:history="1">
        <w:r w:rsidRPr="002D38BE">
          <w:rPr>
            <w:rStyle w:val="Hipercze"/>
            <w:rFonts w:ascii="Times New Roman" w:hAnsi="Times New Roman"/>
            <w:b w:val="0"/>
            <w:color w:val="auto"/>
            <w:sz w:val="20"/>
            <w:szCs w:val="20"/>
          </w:rPr>
          <w:t>http://www.kmpsp.poznan.pl/2013-11-28/sgrt-poznan-7-cykl-cwiczen-praktycznych-na-poligonie</w:t>
        </w:r>
      </w:hyperlink>
    </w:p>
    <w:p w:rsidR="00BD24EB" w:rsidRPr="002D38BE" w:rsidRDefault="00BD24EB" w:rsidP="002D38BE">
      <w:pPr>
        <w:pStyle w:val="Legenda"/>
        <w:numPr>
          <w:ilvl w:val="0"/>
          <w:numId w:val="24"/>
        </w:numPr>
        <w:ind w:right="-288"/>
        <w:rPr>
          <w:rFonts w:ascii="Times New Roman" w:hAnsi="Times New Roman"/>
          <w:b w:val="0"/>
          <w:color w:val="auto"/>
          <w:sz w:val="20"/>
          <w:szCs w:val="20"/>
        </w:rPr>
      </w:pPr>
      <w:r w:rsidRPr="002D38BE">
        <w:rPr>
          <w:rFonts w:ascii="Times New Roman" w:hAnsi="Times New Roman"/>
          <w:b w:val="0"/>
          <w:color w:val="auto"/>
          <w:sz w:val="20"/>
          <w:szCs w:val="20"/>
        </w:rPr>
        <w:t xml:space="preserve">Specjalistyczna grupa poszukiwawczo-ratownicza PSP w Nowym Sączu. Źródło: </w:t>
      </w:r>
      <w:hyperlink r:id="rId28" w:history="1">
        <w:r w:rsidRPr="002D38BE">
          <w:rPr>
            <w:rStyle w:val="Hipercze"/>
            <w:rFonts w:ascii="Times New Roman" w:hAnsi="Times New Roman"/>
            <w:b w:val="0"/>
            <w:color w:val="auto"/>
            <w:sz w:val="20"/>
            <w:szCs w:val="20"/>
          </w:rPr>
          <w:t>http://www.psp-nowysacz.pl/mgpr.php?body=article&amp;name=historia&amp;lang=pl</w:t>
        </w:r>
      </w:hyperlink>
    </w:p>
    <w:p w:rsidR="00BD24EB" w:rsidRPr="002D38BE" w:rsidRDefault="00BD24EB" w:rsidP="002D38BE">
      <w:pPr>
        <w:spacing w:line="240" w:lineRule="auto"/>
        <w:ind w:right="-288"/>
        <w:rPr>
          <w:sz w:val="20"/>
          <w:szCs w:val="20"/>
        </w:rPr>
      </w:pPr>
    </w:p>
    <w:p w:rsidR="00BD24EB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bookmarkStart w:id="19" w:name="_Toc479467260"/>
    </w:p>
    <w:p w:rsidR="00BD24EB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</w:p>
    <w:p w:rsidR="00BD24EB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</w:p>
    <w:p w:rsidR="00614CE4" w:rsidRDefault="00614CE4" w:rsidP="00614CE4"/>
    <w:p w:rsidR="003117CA" w:rsidRDefault="003117CA" w:rsidP="00614CE4"/>
    <w:p w:rsidR="003117CA" w:rsidRDefault="003117CA" w:rsidP="00614CE4"/>
    <w:p w:rsidR="00614CE4" w:rsidRPr="00614CE4" w:rsidRDefault="00614CE4" w:rsidP="00614CE4"/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r w:rsidRPr="002D38BE">
        <w:rPr>
          <w:rFonts w:ascii="Times New Roman" w:hAnsi="Times New Roman"/>
        </w:rPr>
        <w:lastRenderedPageBreak/>
        <w:t>Akty prawne</w:t>
      </w:r>
      <w:bookmarkEnd w:id="19"/>
    </w:p>
    <w:p w:rsidR="00BD24EB" w:rsidRPr="002D38BE" w:rsidRDefault="00BD24EB" w:rsidP="002D38BE">
      <w:pPr>
        <w:spacing w:line="240" w:lineRule="auto"/>
        <w:ind w:right="-288"/>
        <w:rPr>
          <w:sz w:val="20"/>
          <w:szCs w:val="20"/>
        </w:rPr>
      </w:pPr>
    </w:p>
    <w:p w:rsidR="00BD24EB" w:rsidRPr="002D38BE" w:rsidRDefault="00BD24EB" w:rsidP="002D38BE">
      <w:pPr>
        <w:pStyle w:val="Akapitzlist"/>
        <w:numPr>
          <w:ilvl w:val="0"/>
          <w:numId w:val="25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Strategia Bezpieczeństwa Narodowego Rzeczypospolitej Polskiej została zatwierdzona 5 listopada 2014 przez Prezydenta Bronisława Komorowskiego na wniosek Prezesa Rady Ministrów. Została ona wydana w oparciu o artykuł 4a punkt 1, ustęp 1 ustawy z dnia 21 listopada 1967 roku o powszechnym obowiązku obrony Rzeczypospolitej Polskiej.</w:t>
      </w:r>
    </w:p>
    <w:p w:rsidR="00BD24EB" w:rsidRPr="002D38BE" w:rsidRDefault="00BD24EB" w:rsidP="002D38BE">
      <w:pPr>
        <w:pStyle w:val="Tekstprzypisudolnego"/>
        <w:numPr>
          <w:ilvl w:val="0"/>
          <w:numId w:val="25"/>
        </w:numPr>
        <w:ind w:right="-288"/>
        <w:rPr>
          <w:rFonts w:ascii="Times New Roman" w:hAnsi="Times New Roman"/>
        </w:rPr>
      </w:pPr>
      <w:r w:rsidRPr="002D38BE">
        <w:rPr>
          <w:rFonts w:ascii="Times New Roman" w:hAnsi="Times New Roman"/>
        </w:rPr>
        <w:t>Ustawa z dnia 24 sierpnia 1991 r. o ochronie przeciwpożarowej, art. 12, 14.</w:t>
      </w:r>
    </w:p>
    <w:p w:rsidR="00BD24EB" w:rsidRPr="002D38BE" w:rsidRDefault="00BD24EB" w:rsidP="002D38BE">
      <w:pPr>
        <w:pStyle w:val="Akapitzlist"/>
        <w:numPr>
          <w:ilvl w:val="0"/>
          <w:numId w:val="25"/>
        </w:numPr>
        <w:tabs>
          <w:tab w:val="left" w:pos="1365"/>
        </w:tabs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Ustawa z dnia 24 sierpnia 1991 r. o Państwowej Straży Pożarnej.</w:t>
      </w:r>
    </w:p>
    <w:p w:rsidR="00BD24EB" w:rsidRPr="002D38BE" w:rsidRDefault="00BD24EB" w:rsidP="002D38BE">
      <w:pPr>
        <w:pStyle w:val="Tekstprzypisudolnego"/>
        <w:numPr>
          <w:ilvl w:val="0"/>
          <w:numId w:val="25"/>
        </w:numPr>
        <w:ind w:right="-288"/>
        <w:rPr>
          <w:rFonts w:ascii="Times New Roman" w:hAnsi="Times New Roman"/>
        </w:rPr>
      </w:pPr>
      <w:r w:rsidRPr="002D38BE">
        <w:rPr>
          <w:rFonts w:ascii="Times New Roman" w:hAnsi="Times New Roman"/>
        </w:rPr>
        <w:t xml:space="preserve">Ustawa z dnia 8 września 2006 r. o Państwowym Ratownictwie Medycznym </w:t>
      </w:r>
      <w:r w:rsidRPr="002D38BE">
        <w:rPr>
          <w:rFonts w:ascii="Times New Roman" w:hAnsi="Times New Roman"/>
          <w:shd w:val="clear" w:color="auto" w:fill="FFFFFF"/>
        </w:rPr>
        <w:t>(Dz. U. Nr 191, poz. 1410 z późn. zm.).</w:t>
      </w:r>
    </w:p>
    <w:p w:rsidR="00BD24EB" w:rsidRPr="002D38BE" w:rsidRDefault="00BD24EB" w:rsidP="002D38BE">
      <w:pPr>
        <w:pStyle w:val="Akapitzlist"/>
        <w:numPr>
          <w:ilvl w:val="0"/>
          <w:numId w:val="25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Ust. 3 rozporz. k.s.r.g.</w:t>
      </w:r>
    </w:p>
    <w:p w:rsidR="00BD24EB" w:rsidRPr="002D38BE" w:rsidRDefault="00BD24EB" w:rsidP="002D38BE">
      <w:pPr>
        <w:pStyle w:val="Akapitzlist"/>
        <w:numPr>
          <w:ilvl w:val="0"/>
          <w:numId w:val="25"/>
        </w:numPr>
        <w:tabs>
          <w:tab w:val="left" w:pos="1365"/>
        </w:tabs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Art. 9 ust. 1 pkt 2 u.z.k.</w:t>
      </w:r>
    </w:p>
    <w:p w:rsidR="00BD24EB" w:rsidRPr="002D38BE" w:rsidRDefault="00BD24EB" w:rsidP="002D38BE">
      <w:pPr>
        <w:pStyle w:val="Akapitzlist"/>
        <w:numPr>
          <w:ilvl w:val="0"/>
          <w:numId w:val="25"/>
        </w:numPr>
        <w:tabs>
          <w:tab w:val="left" w:pos="1365"/>
        </w:tabs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Rozporządzenie Ministra Spraw Wewnętrznych i Administracji z 29 grudnia 199 roku w sprawie szczegółowych zasad organizacji krajowego systemu ratowniczo-gaśniczego [ Dz.U. Nr 111, poz. 1311 za zm.)</w:t>
      </w:r>
    </w:p>
    <w:p w:rsidR="00BD24EB" w:rsidRPr="002D38BE" w:rsidRDefault="00BD24EB" w:rsidP="002D38BE">
      <w:pPr>
        <w:pStyle w:val="Akapitzlist"/>
        <w:numPr>
          <w:ilvl w:val="0"/>
          <w:numId w:val="25"/>
        </w:numPr>
        <w:tabs>
          <w:tab w:val="left" w:pos="1365"/>
        </w:tabs>
        <w:spacing w:line="240" w:lineRule="auto"/>
        <w:ind w:right="-288"/>
        <w:rPr>
          <w:rFonts w:ascii="Times New Roman" w:hAnsi="Times New Roman"/>
          <w:sz w:val="20"/>
          <w:szCs w:val="20"/>
          <w:shd w:val="clear" w:color="auto" w:fill="FFFFFF"/>
        </w:rPr>
      </w:pPr>
      <w:r w:rsidRPr="002D38BE">
        <w:rPr>
          <w:rFonts w:ascii="Times New Roman" w:hAnsi="Times New Roman"/>
          <w:sz w:val="20"/>
          <w:szCs w:val="20"/>
        </w:rPr>
        <w:t xml:space="preserve">Rozporządzenie MSWiA z 14 września 1998 roku w sprawie zakresu, szczegółowych warunków i trybu włączania jednostek ochrony przeciwpożarowej do krajowego systemu ratowniczo-gaśniczego ( Dz.U. Nr 121, poz. 798, 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§ 2) .</w:t>
      </w:r>
    </w:p>
    <w:p w:rsidR="00BD24EB" w:rsidRPr="002D38BE" w:rsidRDefault="00BD24EB" w:rsidP="002D38BE">
      <w:pPr>
        <w:pStyle w:val="Akapitzlist"/>
        <w:numPr>
          <w:ilvl w:val="0"/>
          <w:numId w:val="25"/>
        </w:numPr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Rozporządzenie MSWiA z dnia 18 lutego 2011 r. w sprawie szczegółowych zasad organizacji krajowego systemu ratowniczo –gaśniczego (</w:t>
      </w:r>
      <w:r w:rsidRPr="002D38BE">
        <w:rPr>
          <w:rFonts w:ascii="Times New Roman" w:hAnsi="Times New Roman"/>
          <w:sz w:val="20"/>
          <w:szCs w:val="20"/>
          <w:shd w:val="clear" w:color="auto" w:fill="FFFFFF"/>
        </w:rPr>
        <w:t>Dz.U. 2011 Nr 46, poz. 239</w:t>
      </w:r>
      <w:r w:rsidRPr="002D38BE">
        <w:rPr>
          <w:rFonts w:ascii="Times New Roman" w:hAnsi="Times New Roman"/>
          <w:sz w:val="20"/>
          <w:szCs w:val="20"/>
        </w:rPr>
        <w:t>).</w:t>
      </w:r>
    </w:p>
    <w:p w:rsidR="00BD24EB" w:rsidRPr="002D38BE" w:rsidRDefault="00BD24EB" w:rsidP="002D38BE">
      <w:pPr>
        <w:pStyle w:val="Akapitzlist"/>
        <w:numPr>
          <w:ilvl w:val="0"/>
          <w:numId w:val="25"/>
        </w:numPr>
        <w:tabs>
          <w:tab w:val="left" w:pos="1365"/>
        </w:tabs>
        <w:spacing w:line="240" w:lineRule="auto"/>
        <w:ind w:right="-288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t>Porozumienie zawarte w dniu 31 lipca 2008 roku pomiędzy Komendantem Głównym PSP a Dyrektorem LPR w sprawie zasad współdziałania LPR z jednostkami ochrony przeciwpożarowej włączonymi do krajowego systemu ratowniczo-gaśniczego.</w:t>
      </w:r>
    </w:p>
    <w:p w:rsidR="00BD24EB" w:rsidRPr="002D38BE" w:rsidRDefault="00BD24EB" w:rsidP="002D38BE">
      <w:pPr>
        <w:spacing w:line="240" w:lineRule="auto"/>
        <w:ind w:right="-288"/>
        <w:rPr>
          <w:rFonts w:ascii="Times New Roman" w:hAnsi="Times New Roman"/>
          <w:b/>
          <w:bCs/>
          <w:color w:val="365F91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br w:type="page"/>
      </w:r>
    </w:p>
    <w:p w:rsidR="00BD24EB" w:rsidRPr="002D38BE" w:rsidRDefault="00BD24EB" w:rsidP="002D38BE">
      <w:pPr>
        <w:pStyle w:val="Nagwek1"/>
        <w:spacing w:line="240" w:lineRule="auto"/>
        <w:ind w:right="-288"/>
        <w:rPr>
          <w:rFonts w:ascii="Times New Roman" w:hAnsi="Times New Roman"/>
        </w:rPr>
      </w:pPr>
      <w:bookmarkStart w:id="20" w:name="_Toc479467261"/>
      <w:r w:rsidRPr="002D38BE">
        <w:rPr>
          <w:rFonts w:ascii="Times New Roman" w:hAnsi="Times New Roman"/>
        </w:rPr>
        <w:lastRenderedPageBreak/>
        <w:t>Spis rysunków</w:t>
      </w:r>
      <w:bookmarkEnd w:id="20"/>
    </w:p>
    <w:p w:rsidR="00BD24EB" w:rsidRPr="002D38BE" w:rsidRDefault="00BD24EB" w:rsidP="002D38BE">
      <w:pPr>
        <w:spacing w:line="240" w:lineRule="auto"/>
        <w:ind w:right="-288"/>
        <w:rPr>
          <w:sz w:val="20"/>
          <w:szCs w:val="20"/>
        </w:rPr>
      </w:pPr>
    </w:p>
    <w:p w:rsidR="00BD24EB" w:rsidRPr="002D38BE" w:rsidRDefault="008615AE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r w:rsidRPr="002D38BE">
        <w:rPr>
          <w:rFonts w:ascii="Times New Roman" w:hAnsi="Times New Roman"/>
          <w:sz w:val="20"/>
          <w:szCs w:val="20"/>
        </w:rPr>
        <w:fldChar w:fldCharType="begin"/>
      </w:r>
      <w:r w:rsidR="00BD24EB" w:rsidRPr="002D38BE">
        <w:rPr>
          <w:rFonts w:ascii="Times New Roman" w:hAnsi="Times New Roman"/>
          <w:sz w:val="20"/>
          <w:szCs w:val="20"/>
        </w:rPr>
        <w:instrText xml:space="preserve"> TOC \h \z \c "Rysunek" </w:instrText>
      </w:r>
      <w:r w:rsidRPr="002D38BE">
        <w:rPr>
          <w:rFonts w:ascii="Times New Roman" w:hAnsi="Times New Roman"/>
          <w:sz w:val="20"/>
          <w:szCs w:val="20"/>
        </w:rPr>
        <w:fldChar w:fldCharType="separate"/>
      </w:r>
      <w:hyperlink w:anchor="_Toc479467093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1. Schemat organizacyjny krajowego systemu ratowniczo-gaśniczego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_Toc479467093 \h </w:instrText>
        </w:r>
        <w:r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6</w:t>
        </w:r>
        <w:r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E95EC0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hyperlink w:anchor="_Toc479467094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2. Aktualny wykaz baz Lotniczego Pogotowia Ratunkowego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_Toc479467094 \h </w:instrTex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17</w: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E95EC0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hyperlink w:anchor="_Toc479467095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3. KSRG - skład.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_Toc479467095 \h </w:instrTex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21</w: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E95EC0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hyperlink w:anchor="_Toc479467096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4. Specjalistyczna grupa chemiczna PSP w Krakowie.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_Toc479467096 \h </w:instrTex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22</w: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E95EC0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hyperlink w:anchor="_Toc479467097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5. Specjalistyczna grupa wodno-nurkowa PSP w Opolu.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_Toc479467097 \h </w:instrTex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23</w: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E95EC0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hyperlink w:anchor="_Toc479467098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6. Specjalistyczna grupa wysokościowa PSP w Poznaniu.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_Toc479467098 \h </w:instrTex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23</w: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E95EC0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hyperlink w:anchor="_Toc479467099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7. Specjalistyczna grupa techniczna PSP w Poznaniu.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_Toc479467099 \h </w:instrTex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24</w: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E95EC0" w:rsidP="002D38BE">
      <w:pPr>
        <w:pStyle w:val="Spisilustracji"/>
        <w:tabs>
          <w:tab w:val="right" w:leader="dot" w:pos="9062"/>
        </w:tabs>
        <w:spacing w:line="240" w:lineRule="auto"/>
        <w:ind w:right="-288"/>
        <w:jc w:val="both"/>
        <w:rPr>
          <w:rFonts w:ascii="Times New Roman" w:hAnsi="Times New Roman"/>
          <w:noProof/>
          <w:sz w:val="20"/>
          <w:szCs w:val="20"/>
          <w:lang w:eastAsia="pl-PL"/>
        </w:rPr>
      </w:pPr>
      <w:hyperlink w:anchor="_Toc479467100" w:history="1">
        <w:r w:rsidR="00BD24EB" w:rsidRPr="002D38BE">
          <w:rPr>
            <w:rStyle w:val="Hipercze"/>
            <w:rFonts w:ascii="Times New Roman" w:hAnsi="Times New Roman"/>
            <w:noProof/>
            <w:sz w:val="20"/>
            <w:szCs w:val="20"/>
          </w:rPr>
          <w:t>Rysunek 8. Specjalistyczna grupa poszukiwawczo-ratownicza PSP w Nowym Sączu.</w:t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ab/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begin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instrText xml:space="preserve"> PAGEREF _Toc479467100 \h </w:instrTex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separate"/>
        </w:r>
        <w:r w:rsidR="00BD24EB" w:rsidRPr="002D38BE">
          <w:rPr>
            <w:rFonts w:ascii="Times New Roman" w:hAnsi="Times New Roman"/>
            <w:noProof/>
            <w:webHidden/>
            <w:sz w:val="20"/>
            <w:szCs w:val="20"/>
          </w:rPr>
          <w:t>24</w:t>
        </w:r>
        <w:r w:rsidR="008615AE" w:rsidRPr="002D38BE">
          <w:rPr>
            <w:rFonts w:ascii="Times New Roman" w:hAnsi="Times New Roman"/>
            <w:noProof/>
            <w:webHidden/>
            <w:sz w:val="20"/>
            <w:szCs w:val="20"/>
          </w:rPr>
          <w:fldChar w:fldCharType="end"/>
        </w:r>
      </w:hyperlink>
    </w:p>
    <w:p w:rsidR="00BD24EB" w:rsidRPr="002D38BE" w:rsidRDefault="008615AE" w:rsidP="002D38BE">
      <w:pPr>
        <w:tabs>
          <w:tab w:val="left" w:pos="1365"/>
        </w:tabs>
        <w:spacing w:line="240" w:lineRule="auto"/>
        <w:ind w:right="-288"/>
        <w:jc w:val="both"/>
        <w:rPr>
          <w:rFonts w:ascii="Times New Roman" w:hAnsi="Times New Roman"/>
          <w:sz w:val="20"/>
          <w:szCs w:val="20"/>
        </w:rPr>
      </w:pPr>
      <w:r w:rsidRPr="002D38BE">
        <w:rPr>
          <w:rFonts w:ascii="Times New Roman" w:hAnsi="Times New Roman"/>
          <w:sz w:val="20"/>
          <w:szCs w:val="20"/>
        </w:rPr>
        <w:fldChar w:fldCharType="end"/>
      </w:r>
    </w:p>
    <w:p w:rsidR="00BD24EB" w:rsidRPr="002D38BE" w:rsidRDefault="00BD24EB">
      <w:pPr>
        <w:rPr>
          <w:sz w:val="20"/>
          <w:szCs w:val="20"/>
        </w:rPr>
      </w:pPr>
    </w:p>
    <w:p w:rsidR="00BD24EB" w:rsidRDefault="00BD24EB"/>
    <w:sectPr w:rsidR="00BD24EB" w:rsidSect="003117CA">
      <w:footerReference w:type="default" r:id="rId29"/>
      <w:pgSz w:w="11906" w:h="16838" w:code="9"/>
      <w:pgMar w:top="1418" w:right="1418" w:bottom="1418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EC0" w:rsidRDefault="00E95EC0" w:rsidP="00513F9A">
      <w:pPr>
        <w:spacing w:after="0" w:line="240" w:lineRule="auto"/>
      </w:pPr>
      <w:r>
        <w:separator/>
      </w:r>
    </w:p>
  </w:endnote>
  <w:endnote w:type="continuationSeparator" w:id="0">
    <w:p w:rsidR="00E95EC0" w:rsidRDefault="00E95EC0" w:rsidP="00513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4EB" w:rsidRDefault="00E95EC0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117CA">
      <w:rPr>
        <w:noProof/>
      </w:rPr>
      <w:t>16</w:t>
    </w:r>
    <w:r>
      <w:rPr>
        <w:noProof/>
      </w:rPr>
      <w:fldChar w:fldCharType="end"/>
    </w:r>
  </w:p>
  <w:p w:rsidR="00BD24EB" w:rsidRDefault="00BD24E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EC0" w:rsidRDefault="00E95EC0" w:rsidP="00513F9A">
      <w:pPr>
        <w:spacing w:after="0" w:line="240" w:lineRule="auto"/>
      </w:pPr>
      <w:r>
        <w:separator/>
      </w:r>
    </w:p>
  </w:footnote>
  <w:footnote w:type="continuationSeparator" w:id="0">
    <w:p w:rsidR="00E95EC0" w:rsidRDefault="00E95EC0" w:rsidP="00513F9A">
      <w:pPr>
        <w:spacing w:after="0" w:line="240" w:lineRule="auto"/>
      </w:pPr>
      <w:r>
        <w:continuationSeparator/>
      </w:r>
    </w:p>
  </w:footnote>
  <w:footnote w:id="1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Strategia Bezpieczeństwa Narodowego Rzeczypospolitej Polskiej została zatwierdzona 5 listopada 2014 przez Prezydenta Bronisława Komorowskiego na wniosek Prezesa Rady Ministrów. Została ona wydana w oparciu o artykuł 4a punkt 1, ustęp 1 ustawy z dnia 21 listopada 1967 roku o powszechnym obowiązku obrony Rzeczypospolitej Polskiej, s. 11.</w:t>
      </w:r>
    </w:p>
  </w:footnote>
  <w:footnote w:id="2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Gumiński B., Sformułowanie celów ochronnych (efektów działania systemu) realizowanych przez system ratowniczy w zakresie zapewnienia bezpieczeństwa ludzi podczas incydentów zagrażających ich życiu i zdrowiu: w obiektach użyteczności publicznej (pożary, zagrożenia miejscowe), przemysłowych (pożary, zagrożenia miejscowe), podczas wypadków komunikacyjnych, podczas zdarzeń zagrażających środowisku naturalnemu na poziomie województwa”. Opracowanie w ramach realizacji projektu pt. „Zaawansowane technologie teleinformatyczne wspomagające projektowanie systemu ratowniczego na poziomach: gmina, powiat, województwo”, projekt finansowany przez NCBR, numer umowy projektu: DOBR/0015/R/ID1/2012/03.</w:t>
      </w:r>
    </w:p>
  </w:footnote>
  <w:footnote w:id="3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Komendy Głównej Państwowej Straży Pożarnej. Online. Protokół dostępu: </w:t>
      </w:r>
      <w:hyperlink r:id="rId1" w:history="1">
        <w:r w:rsidRPr="00C61B95">
          <w:rPr>
            <w:rStyle w:val="Hipercze"/>
            <w:rFonts w:ascii="Times New Roman" w:hAnsi="Times New Roman"/>
          </w:rPr>
          <w:t>http://www.straz.gov.pl/panstwowa_straz_pozarna/krajowy_system_ratowniczo_gasniczy</w:t>
        </w:r>
      </w:hyperlink>
      <w:r w:rsidRPr="00EF5183">
        <w:rPr>
          <w:rFonts w:ascii="Times New Roman" w:hAnsi="Times New Roman"/>
        </w:rPr>
        <w:t xml:space="preserve"> </w:t>
      </w:r>
      <w:r w:rsidRPr="00EF5183">
        <w:rPr>
          <w:rFonts w:ascii="Times New Roman" w:hAnsi="Times New Roman"/>
          <w:shd w:val="clear" w:color="auto" w:fill="FFFFFF"/>
        </w:rPr>
        <w:t>(11.01.2017)</w:t>
      </w:r>
    </w:p>
  </w:footnote>
  <w:footnote w:id="4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Skoczylas J., Prawo ratownicze, Wyd. LexisNexis, Warszawa 2007, s. 38.</w:t>
      </w:r>
    </w:p>
  </w:footnote>
  <w:footnote w:id="5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Tamże, s. 40.</w:t>
      </w:r>
    </w:p>
  </w:footnote>
  <w:footnote w:id="6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Tamże, s. 41.</w:t>
      </w:r>
    </w:p>
  </w:footnote>
  <w:footnote w:id="7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Ferenc A., Zintegrowany system ratowniczy w Polsce”, Promotor, Warszawa 2006, s. 20.</w:t>
      </w:r>
    </w:p>
  </w:footnote>
  <w:footnote w:id="8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Ustawa z dnia 24 sierpnia 1991 r. o ochronie przeciwpożarowej, art. 12.</w:t>
      </w:r>
    </w:p>
  </w:footnote>
  <w:footnote w:id="9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do art. 14 ust. 1 i 2 u. ppoż.</w:t>
      </w:r>
    </w:p>
  </w:footnote>
  <w:footnote w:id="10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d. art. 14 ust. 2a u ppoż.</w:t>
      </w:r>
    </w:p>
  </w:footnote>
  <w:footnote w:id="11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d. art. 14 ust. 2b u ppoż.</w:t>
      </w:r>
    </w:p>
  </w:footnote>
  <w:footnote w:id="12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</w:t>
      </w:r>
      <w:r w:rsidRPr="00EF5183">
        <w:rPr>
          <w:rFonts w:ascii="Times New Roman" w:hAnsi="Times New Roman"/>
          <w:bCs/>
          <w:shd w:val="clear" w:color="auto" w:fill="FFFFFF"/>
        </w:rPr>
        <w:t>Dz.U. 1998 nr 162 poz. 1126</w:t>
      </w:r>
    </w:p>
  </w:footnote>
  <w:footnote w:id="13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art. 14 ust. 3 u, ppoż.</w:t>
      </w:r>
    </w:p>
  </w:footnote>
  <w:footnote w:id="14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art. 14 ust. 5 u, ppoż.</w:t>
      </w:r>
    </w:p>
  </w:footnote>
  <w:footnote w:id="15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art. 14 ust. 4 u, ppoż.</w:t>
      </w:r>
    </w:p>
  </w:footnote>
  <w:footnote w:id="16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Rozporządzenie Ministra Spraw Wewnętrznych i Administracji z 29 grudnia 199 roku w sprawie szczegółowych zasad organizacji krajowego systemu ratowniczo-gaśniczego [ Dz.U. Nr 111, poz. 1311 za zm.) </w:t>
      </w:r>
    </w:p>
  </w:footnote>
  <w:footnote w:id="17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KP PSP w Stalowej Woli . Protokół dostępu: http://www.kpsp.pl/stwola/?n_id=34</w:t>
      </w:r>
      <w:r w:rsidRPr="00EF5183">
        <w:rPr>
          <w:rFonts w:ascii="Times New Roman" w:hAnsi="Times New Roman"/>
          <w:shd w:val="clear" w:color="auto" w:fill="FFFFFF"/>
        </w:rPr>
        <w:t xml:space="preserve"> (11.03.2017)</w:t>
      </w:r>
    </w:p>
  </w:footnote>
  <w:footnote w:id="18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KM PSP w Elblągu. Protokół dostępu: http://straz.elblag.com.pl/nabor-do-sluzby/2-uncategorised</w:t>
      </w:r>
      <w:r w:rsidRPr="00EF5183">
        <w:rPr>
          <w:rFonts w:ascii="Times New Roman" w:hAnsi="Times New Roman"/>
          <w:shd w:val="clear" w:color="auto" w:fill="FFFFFF"/>
        </w:rPr>
        <w:t xml:space="preserve"> (19.03.2017)</w:t>
      </w:r>
    </w:p>
  </w:footnote>
  <w:footnote w:id="19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Skoczylas J., Prawo…, s. 42.</w:t>
      </w:r>
    </w:p>
  </w:footnote>
  <w:footnote w:id="20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Tamże, s. 43.</w:t>
      </w:r>
    </w:p>
  </w:footnote>
  <w:footnote w:id="21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KP PSP w Stalowej Woli . Protokół dostępu: http://www.kpsp.pl/stwola/?n_id=34</w:t>
      </w:r>
      <w:r w:rsidRPr="00EF5183">
        <w:rPr>
          <w:rFonts w:ascii="Times New Roman" w:hAnsi="Times New Roman"/>
          <w:shd w:val="clear" w:color="auto" w:fill="FFFFFF"/>
        </w:rPr>
        <w:t xml:space="preserve"> (20.03.2017)</w:t>
      </w:r>
    </w:p>
  </w:footnote>
  <w:footnote w:id="22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23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24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Skoczylas J., Prawo…, s. 44.</w:t>
      </w:r>
    </w:p>
  </w:footnote>
  <w:footnote w:id="25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6. Ust. 3 rozporz. k.s.r.g.</w:t>
      </w:r>
    </w:p>
  </w:footnote>
  <w:footnote w:id="26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Skoczylas J., Prawo…, s. 45.</w:t>
      </w:r>
    </w:p>
  </w:footnote>
  <w:footnote w:id="27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28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29">
    <w:p w:rsidR="00BD24EB" w:rsidRDefault="00BD24EB" w:rsidP="00AC309C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KP PSP w Radziejowie . Protokół dostępu: http://www.kppspradziejow.pl/pl,page,organizacja_ksrg,16,17.html</w:t>
      </w:r>
      <w:r w:rsidRPr="00EF5183">
        <w:rPr>
          <w:rFonts w:ascii="Times New Roman" w:hAnsi="Times New Roman"/>
          <w:shd w:val="clear" w:color="auto" w:fill="FFFFFF"/>
        </w:rPr>
        <w:t xml:space="preserve"> (23.03.2017)</w:t>
      </w:r>
    </w:p>
  </w:footnote>
  <w:footnote w:id="30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31">
    <w:p w:rsidR="00BD24EB" w:rsidRDefault="00BD24EB" w:rsidP="00707A64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32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33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art. 9 ust. 1 pkt 2 u.z.k.</w:t>
      </w:r>
    </w:p>
  </w:footnote>
  <w:footnote w:id="34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Skoczylas J., Prawo…, s. 49.</w:t>
      </w:r>
    </w:p>
  </w:footnote>
  <w:footnote w:id="35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KP PSP w Radziejowie . Protokół dostępu: http://www.kppspradziejow.pl/pl,page,organizacja_ksrg,16,17.html</w:t>
      </w:r>
      <w:r w:rsidRPr="00EF5183">
        <w:rPr>
          <w:rFonts w:ascii="Times New Roman" w:hAnsi="Times New Roman"/>
          <w:shd w:val="clear" w:color="auto" w:fill="FFFFFF"/>
        </w:rPr>
        <w:t xml:space="preserve"> (24.03.2017)</w:t>
      </w:r>
    </w:p>
  </w:footnote>
  <w:footnote w:id="36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</w:t>
      </w:r>
      <w:r w:rsidRPr="00EF5183">
        <w:rPr>
          <w:rFonts w:ascii="Times New Roman" w:hAnsi="Times New Roman"/>
          <w:shd w:val="clear" w:color="auto" w:fill="FFFFFF"/>
        </w:rPr>
        <w:t>Ustawa z dnia 24 sierpnia 1991 r. o Państwowej Straży Pożarnej.</w:t>
      </w:r>
    </w:p>
  </w:footnote>
  <w:footnote w:id="37">
    <w:p w:rsidR="00BD24EB" w:rsidRPr="00EF5183" w:rsidRDefault="00BD24EB">
      <w:pPr>
        <w:pStyle w:val="Tekstprzypisudolnego"/>
        <w:rPr>
          <w:rFonts w:ascii="Times New Roman" w:hAnsi="Times New Roman"/>
        </w:rPr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KM PSP w Elblągu. Protokół dostępu:</w:t>
      </w:r>
    </w:p>
    <w:p w:rsidR="00BD24EB" w:rsidRDefault="00BD24EB">
      <w:pPr>
        <w:pStyle w:val="Tekstprzypisudolnego"/>
      </w:pPr>
      <w:r w:rsidRPr="00EF5183">
        <w:rPr>
          <w:rFonts w:ascii="Times New Roman" w:hAnsi="Times New Roman"/>
        </w:rPr>
        <w:t xml:space="preserve"> http://www.straz.elblag.com.pl/o/psp-w-ksrg</w:t>
      </w:r>
      <w:r w:rsidRPr="00EF5183">
        <w:rPr>
          <w:rFonts w:ascii="Times New Roman" w:hAnsi="Times New Roman"/>
          <w:shd w:val="clear" w:color="auto" w:fill="FFFFFF"/>
        </w:rPr>
        <w:t xml:space="preserve">  (24.03.2017)</w:t>
      </w:r>
    </w:p>
  </w:footnote>
  <w:footnote w:id="38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Skoczylas J., Prawo…, s. 53.</w:t>
      </w:r>
    </w:p>
  </w:footnote>
  <w:footnote w:id="39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</w:t>
      </w:r>
      <w:r w:rsidRPr="00EF5183">
        <w:rPr>
          <w:rFonts w:ascii="Times New Roman" w:hAnsi="Times New Roman"/>
          <w:bCs/>
          <w:shd w:val="clear" w:color="auto" w:fill="FFFFFF"/>
        </w:rPr>
        <w:t>Dz.U. Nr 111, poz. 1311 ze zm.</w:t>
      </w:r>
    </w:p>
  </w:footnote>
  <w:footnote w:id="40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OSP Gminy Kłodzko. Protokół dostępu: http://www.osp.gmina.klodzko.pl/procedury-ratownicze,403.html</w:t>
      </w:r>
      <w:r w:rsidRPr="00EF5183">
        <w:rPr>
          <w:rFonts w:ascii="Times New Roman" w:hAnsi="Times New Roman"/>
          <w:shd w:val="clear" w:color="auto" w:fill="FFFFFF"/>
        </w:rPr>
        <w:t xml:space="preserve"> (29.03.2017)</w:t>
      </w:r>
    </w:p>
  </w:footnote>
  <w:footnote w:id="41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Zarzycki J., Krajowy System Ratowniczo-Gaśniczy i Państwowa Straż Pożarna, Szkoła Główna Służby Pożarniczej, Warszawa 2008, s. 9.</w:t>
      </w:r>
    </w:p>
  </w:footnote>
  <w:footnote w:id="42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Rozporządzenie MSWiA z 14 września 1998 roku w sprawie zakresu, szczegółowych warunków i trybu włączania jednostek ochrony przeciwpożarowej do krajowego systemu ratowniczo-gaśniczego, Dz.U. Nr 121, poz. 798, </w:t>
      </w:r>
      <w:r w:rsidRPr="00EF5183">
        <w:rPr>
          <w:rFonts w:ascii="Times New Roman" w:hAnsi="Times New Roman"/>
          <w:shd w:val="clear" w:color="auto" w:fill="FFFFFF"/>
        </w:rPr>
        <w:t>§ 2.</w:t>
      </w:r>
    </w:p>
  </w:footnote>
  <w:footnote w:id="43">
    <w:p w:rsidR="00BD24EB" w:rsidRDefault="00BD24EB" w:rsidP="007415E6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Skoczylas J., Prawo…, s. 70.</w:t>
      </w:r>
    </w:p>
  </w:footnote>
  <w:footnote w:id="44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Zarzycki J., Krajowy System Ratowniczo-Gaśniczy…, s. 18.</w:t>
      </w:r>
    </w:p>
  </w:footnote>
  <w:footnote w:id="45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 Protokół dostępu: http://www.mz.gov.pl/system-ochrony-zdrowia/panstwowe-ratownictwo-medyczne/lotnicze-pogotowie-ratunkowe/ </w:t>
      </w:r>
      <w:r w:rsidRPr="00EF5183">
        <w:rPr>
          <w:rFonts w:ascii="Times New Roman" w:hAnsi="Times New Roman"/>
          <w:shd w:val="clear" w:color="auto" w:fill="FFFFFF"/>
        </w:rPr>
        <w:t>(01.04.2017).</w:t>
      </w:r>
    </w:p>
  </w:footnote>
  <w:footnote w:id="46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Porozumienie zawarte w dniu 31 lipca 2008 roku pomiędzy Komendantem Głównym PSP a Dyrektorem LPR w sprawie zasad współdziałania LPR z jednostkami ochrony przeciwpożarowej włączonymi do krajowego systemu ratowniczo-gaśniczego.</w:t>
      </w:r>
    </w:p>
  </w:footnote>
  <w:footnote w:id="47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Tobolski M., „Zintegrowany system ratowniczy Rzeczypospolitej Polskiej”, Wyd. Wyższej Szkoły Bezpieczeństwa, Poznań 2015, s. 97.</w:t>
      </w:r>
    </w:p>
  </w:footnote>
  <w:footnote w:id="48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49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Gałąskowski R., „Lotnicze Pogotowie Ratunkowe”, Medi Press, Warszawa 2011, s. 87.</w:t>
      </w:r>
    </w:p>
  </w:footnote>
  <w:footnote w:id="50">
    <w:p w:rsidR="00BD24EB" w:rsidRDefault="00BD24EB" w:rsidP="00F9618A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Ustawa z dnia 8 września 2006 r. o Państwowym Ratownictwie Medycznym </w:t>
      </w:r>
      <w:r w:rsidRPr="00EF5183">
        <w:rPr>
          <w:rFonts w:ascii="Times New Roman" w:hAnsi="Times New Roman"/>
          <w:shd w:val="clear" w:color="auto" w:fill="FFFFFF"/>
        </w:rPr>
        <w:t>(Dz. U. Nr 191, poz. 1410 z późn. zm.).</w:t>
      </w:r>
    </w:p>
  </w:footnote>
  <w:footnote w:id="51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Baumberg I., Marczyński D., „Współdziałanie służb medycznych i jednostek PSP w aspekcie działań ratowniczych”, Inowrocław 1997, s. 15.</w:t>
      </w:r>
    </w:p>
  </w:footnote>
  <w:footnote w:id="52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Oficjalna strona internetowa Komendy Głównej PSP. Protokół dostępu: </w:t>
      </w:r>
      <w:r w:rsidRPr="00EF5183">
        <w:rPr>
          <w:rFonts w:ascii="Times New Roman" w:hAnsi="Times New Roman"/>
          <w:shd w:val="clear" w:color="auto" w:fill="FFFFFF"/>
        </w:rPr>
        <w:t>www.straz.gov.pl/download/74 (08.04.2017).</w:t>
      </w:r>
    </w:p>
  </w:footnote>
  <w:footnote w:id="53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54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  <w:footnote w:id="55">
    <w:p w:rsidR="00BD24EB" w:rsidRDefault="00BD24EB">
      <w:pPr>
        <w:pStyle w:val="Tekstprzypisudolnego"/>
      </w:pPr>
      <w:r w:rsidRPr="00EF5183">
        <w:rPr>
          <w:rStyle w:val="Odwoanieprzypisudolnego"/>
          <w:rFonts w:ascii="Times New Roman" w:hAnsi="Times New Roman"/>
        </w:rPr>
        <w:footnoteRef/>
      </w:r>
      <w:r w:rsidRPr="00EF5183">
        <w:rPr>
          <w:rFonts w:ascii="Times New Roman" w:hAnsi="Times New Roman"/>
        </w:rPr>
        <w:t xml:space="preserve"> Tamże.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F1ABB"/>
    <w:multiLevelType w:val="hybridMultilevel"/>
    <w:tmpl w:val="4E1E4DE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57629A5"/>
    <w:multiLevelType w:val="hybridMultilevel"/>
    <w:tmpl w:val="D976462E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070F04C1"/>
    <w:multiLevelType w:val="hybridMultilevel"/>
    <w:tmpl w:val="1FC8C7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F40144"/>
    <w:multiLevelType w:val="hybridMultilevel"/>
    <w:tmpl w:val="7B9214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E468F5"/>
    <w:multiLevelType w:val="hybridMultilevel"/>
    <w:tmpl w:val="A70C2B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1149FA"/>
    <w:multiLevelType w:val="hybridMultilevel"/>
    <w:tmpl w:val="74681F3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C784EB7"/>
    <w:multiLevelType w:val="hybridMultilevel"/>
    <w:tmpl w:val="083C3C9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1CBD448D"/>
    <w:multiLevelType w:val="hybridMultilevel"/>
    <w:tmpl w:val="44F6001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145080"/>
    <w:multiLevelType w:val="hybridMultilevel"/>
    <w:tmpl w:val="0BECB462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7312A18"/>
    <w:multiLevelType w:val="hybridMultilevel"/>
    <w:tmpl w:val="3E6290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9DE72D8"/>
    <w:multiLevelType w:val="hybridMultilevel"/>
    <w:tmpl w:val="2894411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CA979E8"/>
    <w:multiLevelType w:val="hybridMultilevel"/>
    <w:tmpl w:val="03F639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6F001C"/>
    <w:multiLevelType w:val="hybridMultilevel"/>
    <w:tmpl w:val="B6BCE6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070C9D"/>
    <w:multiLevelType w:val="hybridMultilevel"/>
    <w:tmpl w:val="243C69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8DB5F7F"/>
    <w:multiLevelType w:val="hybridMultilevel"/>
    <w:tmpl w:val="C13EFA4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B4457B1"/>
    <w:multiLevelType w:val="hybridMultilevel"/>
    <w:tmpl w:val="C8FCF89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EE17CF1"/>
    <w:multiLevelType w:val="hybridMultilevel"/>
    <w:tmpl w:val="F48084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F36FEA"/>
    <w:multiLevelType w:val="hybridMultilevel"/>
    <w:tmpl w:val="4496A80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213923"/>
    <w:multiLevelType w:val="hybridMultilevel"/>
    <w:tmpl w:val="87AAFF3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43D62E3"/>
    <w:multiLevelType w:val="hybridMultilevel"/>
    <w:tmpl w:val="EADCA8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2D6AB7"/>
    <w:multiLevelType w:val="hybridMultilevel"/>
    <w:tmpl w:val="672685C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3E64C93"/>
    <w:multiLevelType w:val="hybridMultilevel"/>
    <w:tmpl w:val="F5F8C4FA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36301E"/>
    <w:multiLevelType w:val="hybridMultilevel"/>
    <w:tmpl w:val="6F08F79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ED527A3"/>
    <w:multiLevelType w:val="hybridMultilevel"/>
    <w:tmpl w:val="88E8D3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25B503C"/>
    <w:multiLevelType w:val="hybridMultilevel"/>
    <w:tmpl w:val="BD9CB3B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10"/>
  </w:num>
  <w:num w:numId="3">
    <w:abstractNumId w:val="14"/>
  </w:num>
  <w:num w:numId="4">
    <w:abstractNumId w:val="23"/>
  </w:num>
  <w:num w:numId="5">
    <w:abstractNumId w:val="3"/>
  </w:num>
  <w:num w:numId="6">
    <w:abstractNumId w:val="6"/>
  </w:num>
  <w:num w:numId="7">
    <w:abstractNumId w:val="8"/>
  </w:num>
  <w:num w:numId="8">
    <w:abstractNumId w:val="0"/>
  </w:num>
  <w:num w:numId="9">
    <w:abstractNumId w:val="13"/>
  </w:num>
  <w:num w:numId="10">
    <w:abstractNumId w:val="22"/>
  </w:num>
  <w:num w:numId="11">
    <w:abstractNumId w:val="5"/>
  </w:num>
  <w:num w:numId="12">
    <w:abstractNumId w:val="9"/>
  </w:num>
  <w:num w:numId="13">
    <w:abstractNumId w:val="17"/>
  </w:num>
  <w:num w:numId="14">
    <w:abstractNumId w:val="19"/>
  </w:num>
  <w:num w:numId="15">
    <w:abstractNumId w:val="21"/>
  </w:num>
  <w:num w:numId="16">
    <w:abstractNumId w:val="7"/>
  </w:num>
  <w:num w:numId="17">
    <w:abstractNumId w:val="1"/>
  </w:num>
  <w:num w:numId="18">
    <w:abstractNumId w:val="11"/>
  </w:num>
  <w:num w:numId="19">
    <w:abstractNumId w:val="4"/>
  </w:num>
  <w:num w:numId="20">
    <w:abstractNumId w:val="2"/>
  </w:num>
  <w:num w:numId="21">
    <w:abstractNumId w:val="12"/>
  </w:num>
  <w:num w:numId="22">
    <w:abstractNumId w:val="24"/>
  </w:num>
  <w:num w:numId="23">
    <w:abstractNumId w:val="15"/>
  </w:num>
  <w:num w:numId="24">
    <w:abstractNumId w:val="20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D01F6"/>
    <w:rsid w:val="000138B2"/>
    <w:rsid w:val="00017EFD"/>
    <w:rsid w:val="00020541"/>
    <w:rsid w:val="0002460A"/>
    <w:rsid w:val="00026587"/>
    <w:rsid w:val="00031044"/>
    <w:rsid w:val="000331E7"/>
    <w:rsid w:val="00033ACC"/>
    <w:rsid w:val="00040D32"/>
    <w:rsid w:val="00047C07"/>
    <w:rsid w:val="00047F71"/>
    <w:rsid w:val="00072493"/>
    <w:rsid w:val="00083686"/>
    <w:rsid w:val="00092F83"/>
    <w:rsid w:val="000B1DCB"/>
    <w:rsid w:val="000C2681"/>
    <w:rsid w:val="000C457D"/>
    <w:rsid w:val="000C7827"/>
    <w:rsid w:val="000D758A"/>
    <w:rsid w:val="000E31BF"/>
    <w:rsid w:val="000E3AA9"/>
    <w:rsid w:val="000E3EC4"/>
    <w:rsid w:val="000E59D3"/>
    <w:rsid w:val="000F288F"/>
    <w:rsid w:val="000F6F93"/>
    <w:rsid w:val="001028B4"/>
    <w:rsid w:val="00113CAE"/>
    <w:rsid w:val="00114701"/>
    <w:rsid w:val="0011566B"/>
    <w:rsid w:val="00122F1B"/>
    <w:rsid w:val="00140572"/>
    <w:rsid w:val="0014392E"/>
    <w:rsid w:val="00146ED7"/>
    <w:rsid w:val="00157DBB"/>
    <w:rsid w:val="00174DB6"/>
    <w:rsid w:val="001A402F"/>
    <w:rsid w:val="001B5B79"/>
    <w:rsid w:val="001B5C29"/>
    <w:rsid w:val="001E1DFD"/>
    <w:rsid w:val="001F065D"/>
    <w:rsid w:val="001F5A39"/>
    <w:rsid w:val="001F6754"/>
    <w:rsid w:val="00203093"/>
    <w:rsid w:val="002168D2"/>
    <w:rsid w:val="0022602B"/>
    <w:rsid w:val="00233021"/>
    <w:rsid w:val="00245972"/>
    <w:rsid w:val="002476DC"/>
    <w:rsid w:val="00250D29"/>
    <w:rsid w:val="002548E0"/>
    <w:rsid w:val="002567CB"/>
    <w:rsid w:val="00260A21"/>
    <w:rsid w:val="00276C12"/>
    <w:rsid w:val="00277D03"/>
    <w:rsid w:val="002826BE"/>
    <w:rsid w:val="002866D0"/>
    <w:rsid w:val="00290C03"/>
    <w:rsid w:val="002924E8"/>
    <w:rsid w:val="002A6AB9"/>
    <w:rsid w:val="002B5F57"/>
    <w:rsid w:val="002D38BE"/>
    <w:rsid w:val="002D3DCD"/>
    <w:rsid w:val="002D4339"/>
    <w:rsid w:val="002D6ABB"/>
    <w:rsid w:val="002E3088"/>
    <w:rsid w:val="002F1518"/>
    <w:rsid w:val="00300DC5"/>
    <w:rsid w:val="003117CA"/>
    <w:rsid w:val="00311D8D"/>
    <w:rsid w:val="003137EC"/>
    <w:rsid w:val="00314CAC"/>
    <w:rsid w:val="003211A0"/>
    <w:rsid w:val="00325AE5"/>
    <w:rsid w:val="00335E71"/>
    <w:rsid w:val="00336327"/>
    <w:rsid w:val="00350241"/>
    <w:rsid w:val="003513A2"/>
    <w:rsid w:val="00352223"/>
    <w:rsid w:val="003549DB"/>
    <w:rsid w:val="00355DB1"/>
    <w:rsid w:val="00365FE2"/>
    <w:rsid w:val="00366FF3"/>
    <w:rsid w:val="00372B15"/>
    <w:rsid w:val="0037347B"/>
    <w:rsid w:val="003758AE"/>
    <w:rsid w:val="00377188"/>
    <w:rsid w:val="003848C9"/>
    <w:rsid w:val="0039244A"/>
    <w:rsid w:val="00395CBD"/>
    <w:rsid w:val="003C19B9"/>
    <w:rsid w:val="003E1A28"/>
    <w:rsid w:val="00400983"/>
    <w:rsid w:val="00403511"/>
    <w:rsid w:val="004042B3"/>
    <w:rsid w:val="00406F3B"/>
    <w:rsid w:val="00421A7E"/>
    <w:rsid w:val="0042445A"/>
    <w:rsid w:val="00427B5E"/>
    <w:rsid w:val="00433057"/>
    <w:rsid w:val="004335A0"/>
    <w:rsid w:val="0045164E"/>
    <w:rsid w:val="004522C7"/>
    <w:rsid w:val="004527A0"/>
    <w:rsid w:val="00461C33"/>
    <w:rsid w:val="00463F09"/>
    <w:rsid w:val="00471A1B"/>
    <w:rsid w:val="004866F9"/>
    <w:rsid w:val="004A0121"/>
    <w:rsid w:val="004A487F"/>
    <w:rsid w:val="004B189D"/>
    <w:rsid w:val="004B5626"/>
    <w:rsid w:val="004C2629"/>
    <w:rsid w:val="004C3C17"/>
    <w:rsid w:val="004C742F"/>
    <w:rsid w:val="004D01F6"/>
    <w:rsid w:val="004D4977"/>
    <w:rsid w:val="004E69AF"/>
    <w:rsid w:val="004F3968"/>
    <w:rsid w:val="00503670"/>
    <w:rsid w:val="00513F9A"/>
    <w:rsid w:val="0053197B"/>
    <w:rsid w:val="00535215"/>
    <w:rsid w:val="0053569E"/>
    <w:rsid w:val="00536506"/>
    <w:rsid w:val="00543F4F"/>
    <w:rsid w:val="005447BE"/>
    <w:rsid w:val="00551B23"/>
    <w:rsid w:val="00567BB3"/>
    <w:rsid w:val="0057044F"/>
    <w:rsid w:val="00573B67"/>
    <w:rsid w:val="005A4204"/>
    <w:rsid w:val="005B0D6B"/>
    <w:rsid w:val="005B315C"/>
    <w:rsid w:val="005C094E"/>
    <w:rsid w:val="005C4FED"/>
    <w:rsid w:val="005C6FE1"/>
    <w:rsid w:val="005E2BFB"/>
    <w:rsid w:val="00606B23"/>
    <w:rsid w:val="006071BF"/>
    <w:rsid w:val="00614CE4"/>
    <w:rsid w:val="00620411"/>
    <w:rsid w:val="00624F28"/>
    <w:rsid w:val="0063794D"/>
    <w:rsid w:val="00641A31"/>
    <w:rsid w:val="006465EF"/>
    <w:rsid w:val="00650EDE"/>
    <w:rsid w:val="00691C9B"/>
    <w:rsid w:val="00693356"/>
    <w:rsid w:val="00696AC6"/>
    <w:rsid w:val="006B084E"/>
    <w:rsid w:val="006B2FEC"/>
    <w:rsid w:val="006C68B8"/>
    <w:rsid w:val="006D0A37"/>
    <w:rsid w:val="006D3C23"/>
    <w:rsid w:val="00704192"/>
    <w:rsid w:val="00704978"/>
    <w:rsid w:val="007060FD"/>
    <w:rsid w:val="00707A64"/>
    <w:rsid w:val="0071393D"/>
    <w:rsid w:val="00714C7D"/>
    <w:rsid w:val="00717190"/>
    <w:rsid w:val="0073021C"/>
    <w:rsid w:val="0074121A"/>
    <w:rsid w:val="007415E6"/>
    <w:rsid w:val="00741821"/>
    <w:rsid w:val="00750CE2"/>
    <w:rsid w:val="007756EF"/>
    <w:rsid w:val="007816FC"/>
    <w:rsid w:val="00792637"/>
    <w:rsid w:val="00792F7B"/>
    <w:rsid w:val="007960C8"/>
    <w:rsid w:val="007A3349"/>
    <w:rsid w:val="007A6BED"/>
    <w:rsid w:val="007B338C"/>
    <w:rsid w:val="007B6752"/>
    <w:rsid w:val="007C0C30"/>
    <w:rsid w:val="007C2AC8"/>
    <w:rsid w:val="007D64C8"/>
    <w:rsid w:val="007F646F"/>
    <w:rsid w:val="00806657"/>
    <w:rsid w:val="00807CF4"/>
    <w:rsid w:val="00807D6A"/>
    <w:rsid w:val="008363F9"/>
    <w:rsid w:val="00836523"/>
    <w:rsid w:val="008421FC"/>
    <w:rsid w:val="00847828"/>
    <w:rsid w:val="00847AC4"/>
    <w:rsid w:val="008615AE"/>
    <w:rsid w:val="00862F97"/>
    <w:rsid w:val="008669AB"/>
    <w:rsid w:val="008702E3"/>
    <w:rsid w:val="00872E48"/>
    <w:rsid w:val="00880432"/>
    <w:rsid w:val="0088113F"/>
    <w:rsid w:val="00883DF8"/>
    <w:rsid w:val="008A3266"/>
    <w:rsid w:val="008E777B"/>
    <w:rsid w:val="008E7B80"/>
    <w:rsid w:val="008F35BE"/>
    <w:rsid w:val="008F391B"/>
    <w:rsid w:val="008F706B"/>
    <w:rsid w:val="00921A4A"/>
    <w:rsid w:val="009247B2"/>
    <w:rsid w:val="009273B9"/>
    <w:rsid w:val="00945BD8"/>
    <w:rsid w:val="00946EED"/>
    <w:rsid w:val="0095546E"/>
    <w:rsid w:val="009605BA"/>
    <w:rsid w:val="0096612D"/>
    <w:rsid w:val="0097063C"/>
    <w:rsid w:val="00971C73"/>
    <w:rsid w:val="00971D94"/>
    <w:rsid w:val="0097462C"/>
    <w:rsid w:val="00994979"/>
    <w:rsid w:val="00995004"/>
    <w:rsid w:val="009A7343"/>
    <w:rsid w:val="009B2123"/>
    <w:rsid w:val="009D037C"/>
    <w:rsid w:val="009E335D"/>
    <w:rsid w:val="009F1D47"/>
    <w:rsid w:val="00A02DD6"/>
    <w:rsid w:val="00A16198"/>
    <w:rsid w:val="00A25164"/>
    <w:rsid w:val="00A27F9A"/>
    <w:rsid w:val="00A32503"/>
    <w:rsid w:val="00A33BF9"/>
    <w:rsid w:val="00A42934"/>
    <w:rsid w:val="00A50969"/>
    <w:rsid w:val="00A53145"/>
    <w:rsid w:val="00A662E8"/>
    <w:rsid w:val="00A7264E"/>
    <w:rsid w:val="00A72D8A"/>
    <w:rsid w:val="00A74DAD"/>
    <w:rsid w:val="00A80A57"/>
    <w:rsid w:val="00A85AAD"/>
    <w:rsid w:val="00A95561"/>
    <w:rsid w:val="00A979C9"/>
    <w:rsid w:val="00A97AE2"/>
    <w:rsid w:val="00AB0105"/>
    <w:rsid w:val="00AB6146"/>
    <w:rsid w:val="00AC17A3"/>
    <w:rsid w:val="00AC309C"/>
    <w:rsid w:val="00AC6163"/>
    <w:rsid w:val="00AC7A19"/>
    <w:rsid w:val="00AF0400"/>
    <w:rsid w:val="00AF492E"/>
    <w:rsid w:val="00AF61EC"/>
    <w:rsid w:val="00B071C7"/>
    <w:rsid w:val="00B11680"/>
    <w:rsid w:val="00B167E1"/>
    <w:rsid w:val="00B16CA8"/>
    <w:rsid w:val="00B20ECD"/>
    <w:rsid w:val="00B20FD0"/>
    <w:rsid w:val="00B30E27"/>
    <w:rsid w:val="00B33F59"/>
    <w:rsid w:val="00B34BF8"/>
    <w:rsid w:val="00B36104"/>
    <w:rsid w:val="00B37706"/>
    <w:rsid w:val="00B52963"/>
    <w:rsid w:val="00B61EC4"/>
    <w:rsid w:val="00B64175"/>
    <w:rsid w:val="00B6729E"/>
    <w:rsid w:val="00B75F72"/>
    <w:rsid w:val="00BA60DF"/>
    <w:rsid w:val="00BB5EDD"/>
    <w:rsid w:val="00BC059F"/>
    <w:rsid w:val="00BC0ED3"/>
    <w:rsid w:val="00BC1129"/>
    <w:rsid w:val="00BC5920"/>
    <w:rsid w:val="00BD0507"/>
    <w:rsid w:val="00BD1187"/>
    <w:rsid w:val="00BD24EB"/>
    <w:rsid w:val="00BE48F6"/>
    <w:rsid w:val="00BF2104"/>
    <w:rsid w:val="00BF782F"/>
    <w:rsid w:val="00C06B6C"/>
    <w:rsid w:val="00C17C7E"/>
    <w:rsid w:val="00C20E2D"/>
    <w:rsid w:val="00C218BC"/>
    <w:rsid w:val="00C3295E"/>
    <w:rsid w:val="00C33480"/>
    <w:rsid w:val="00C407B9"/>
    <w:rsid w:val="00C41977"/>
    <w:rsid w:val="00C47B6A"/>
    <w:rsid w:val="00C57473"/>
    <w:rsid w:val="00C61B95"/>
    <w:rsid w:val="00C66116"/>
    <w:rsid w:val="00C7156B"/>
    <w:rsid w:val="00C766B3"/>
    <w:rsid w:val="00C852E7"/>
    <w:rsid w:val="00C90CD8"/>
    <w:rsid w:val="00C9237D"/>
    <w:rsid w:val="00CA0F3B"/>
    <w:rsid w:val="00CB321E"/>
    <w:rsid w:val="00CB36DC"/>
    <w:rsid w:val="00CC35FE"/>
    <w:rsid w:val="00CC5372"/>
    <w:rsid w:val="00CC639E"/>
    <w:rsid w:val="00CD05B2"/>
    <w:rsid w:val="00CD5CDC"/>
    <w:rsid w:val="00CF0B15"/>
    <w:rsid w:val="00CF1849"/>
    <w:rsid w:val="00CF4D4B"/>
    <w:rsid w:val="00CF7223"/>
    <w:rsid w:val="00D11833"/>
    <w:rsid w:val="00D14E17"/>
    <w:rsid w:val="00D2034C"/>
    <w:rsid w:val="00D20E39"/>
    <w:rsid w:val="00D24B48"/>
    <w:rsid w:val="00D25387"/>
    <w:rsid w:val="00D2744D"/>
    <w:rsid w:val="00D35F4E"/>
    <w:rsid w:val="00D47463"/>
    <w:rsid w:val="00D625E3"/>
    <w:rsid w:val="00D67064"/>
    <w:rsid w:val="00D75DF7"/>
    <w:rsid w:val="00D82D45"/>
    <w:rsid w:val="00D96389"/>
    <w:rsid w:val="00DA7462"/>
    <w:rsid w:val="00DC3214"/>
    <w:rsid w:val="00DC3C40"/>
    <w:rsid w:val="00DD5EF2"/>
    <w:rsid w:val="00DE07EB"/>
    <w:rsid w:val="00E062F3"/>
    <w:rsid w:val="00E10C60"/>
    <w:rsid w:val="00E1762A"/>
    <w:rsid w:val="00E433CE"/>
    <w:rsid w:val="00E54083"/>
    <w:rsid w:val="00E56A5D"/>
    <w:rsid w:val="00E57357"/>
    <w:rsid w:val="00E64F20"/>
    <w:rsid w:val="00E70822"/>
    <w:rsid w:val="00E76344"/>
    <w:rsid w:val="00E9313E"/>
    <w:rsid w:val="00E95EC0"/>
    <w:rsid w:val="00E96BC1"/>
    <w:rsid w:val="00EA0CEC"/>
    <w:rsid w:val="00EA36D5"/>
    <w:rsid w:val="00EB4FA1"/>
    <w:rsid w:val="00ED1718"/>
    <w:rsid w:val="00EE0B8E"/>
    <w:rsid w:val="00EE67E9"/>
    <w:rsid w:val="00EF47AB"/>
    <w:rsid w:val="00EF5183"/>
    <w:rsid w:val="00EF5BFB"/>
    <w:rsid w:val="00F132FB"/>
    <w:rsid w:val="00F168DB"/>
    <w:rsid w:val="00F169A5"/>
    <w:rsid w:val="00F2601C"/>
    <w:rsid w:val="00F26F00"/>
    <w:rsid w:val="00F375B5"/>
    <w:rsid w:val="00F4207F"/>
    <w:rsid w:val="00F468D0"/>
    <w:rsid w:val="00F56726"/>
    <w:rsid w:val="00F56A2E"/>
    <w:rsid w:val="00F70627"/>
    <w:rsid w:val="00F74A10"/>
    <w:rsid w:val="00F74D86"/>
    <w:rsid w:val="00F9618A"/>
    <w:rsid w:val="00FA2099"/>
    <w:rsid w:val="00FB61F4"/>
    <w:rsid w:val="00FC5D88"/>
    <w:rsid w:val="00FD5470"/>
    <w:rsid w:val="00FD71AD"/>
    <w:rsid w:val="00FE1527"/>
    <w:rsid w:val="00FE3480"/>
    <w:rsid w:val="00FE425C"/>
    <w:rsid w:val="00FF0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FAD2F4D-3C02-49D4-A9C5-1CD148CFA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D0507"/>
    <w:pPr>
      <w:spacing w:after="200" w:line="276" w:lineRule="auto"/>
    </w:pPr>
    <w:rPr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D01F6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92F7B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4D01F6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792F7B"/>
    <w:rPr>
      <w:rFonts w:ascii="Cambria" w:hAnsi="Cambria" w:cs="Times New Roman"/>
      <w:b/>
      <w:bCs/>
      <w:color w:val="4F81BD"/>
      <w:sz w:val="26"/>
      <w:szCs w:val="2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513F9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513F9A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rsid w:val="00513F9A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semiHidden/>
    <w:rsid w:val="009E3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9E335D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9E3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9E335D"/>
    <w:rPr>
      <w:rFonts w:cs="Times New Roman"/>
    </w:rPr>
  </w:style>
  <w:style w:type="character" w:styleId="Hipercze">
    <w:name w:val="Hyperlink"/>
    <w:basedOn w:val="Domylnaczcionkaakapitu"/>
    <w:uiPriority w:val="99"/>
    <w:rsid w:val="00114701"/>
    <w:rPr>
      <w:rFonts w:cs="Times New Roman"/>
      <w:color w:val="0000FF"/>
      <w:u w:val="single"/>
    </w:rPr>
  </w:style>
  <w:style w:type="paragraph" w:styleId="Akapitzlist">
    <w:name w:val="List Paragraph"/>
    <w:basedOn w:val="Normalny"/>
    <w:uiPriority w:val="99"/>
    <w:qFormat/>
    <w:rsid w:val="004C3C1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rsid w:val="00CB36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CB36DC"/>
    <w:rPr>
      <w:rFonts w:ascii="Tahoma" w:hAnsi="Tahoma" w:cs="Tahoma"/>
      <w:sz w:val="16"/>
      <w:szCs w:val="16"/>
    </w:rPr>
  </w:style>
  <w:style w:type="paragraph" w:styleId="Legenda">
    <w:name w:val="caption"/>
    <w:basedOn w:val="Normalny"/>
    <w:next w:val="Normalny"/>
    <w:uiPriority w:val="99"/>
    <w:qFormat/>
    <w:rsid w:val="00CB36DC"/>
    <w:pPr>
      <w:spacing w:line="240" w:lineRule="auto"/>
    </w:pPr>
    <w:rPr>
      <w:b/>
      <w:bCs/>
      <w:color w:val="4F81BD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047C0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047C07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047C07"/>
    <w:rPr>
      <w:rFonts w:cs="Times New Roman"/>
      <w:vertAlign w:val="superscript"/>
    </w:rPr>
  </w:style>
  <w:style w:type="paragraph" w:styleId="Spisilustracji">
    <w:name w:val="table of figures"/>
    <w:basedOn w:val="Normalny"/>
    <w:next w:val="Normalny"/>
    <w:uiPriority w:val="99"/>
    <w:rsid w:val="005A4204"/>
    <w:pPr>
      <w:spacing w:after="0"/>
    </w:pPr>
  </w:style>
  <w:style w:type="paragraph" w:styleId="Nagwekspisutreci">
    <w:name w:val="TOC Heading"/>
    <w:basedOn w:val="Nagwek1"/>
    <w:next w:val="Normalny"/>
    <w:uiPriority w:val="99"/>
    <w:qFormat/>
    <w:rsid w:val="001F6754"/>
    <w:pPr>
      <w:outlineLvl w:val="9"/>
    </w:pPr>
  </w:style>
  <w:style w:type="paragraph" w:styleId="Spistreci1">
    <w:name w:val="toc 1"/>
    <w:basedOn w:val="Normalny"/>
    <w:next w:val="Normalny"/>
    <w:autoRedefine/>
    <w:uiPriority w:val="99"/>
    <w:rsid w:val="001F6754"/>
    <w:pPr>
      <w:spacing w:after="100"/>
    </w:pPr>
  </w:style>
  <w:style w:type="paragraph" w:styleId="Spistreci2">
    <w:name w:val="toc 2"/>
    <w:basedOn w:val="Normalny"/>
    <w:next w:val="Normalny"/>
    <w:autoRedefine/>
    <w:uiPriority w:val="99"/>
    <w:rsid w:val="001F6754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691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hyperlink" Target="http://straz.elblag.com.pl/nabor-do-sluzby/2-uncategorised" TargetMode="External"/><Relationship Id="rId26" Type="http://schemas.openxmlformats.org/officeDocument/2006/relationships/hyperlink" Target="http://www.psp.wlkp.pl/?art=10357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z.gov.pl/system-ochrony-zdrowia/panstwowe-ratownictwo-medyczne/szpitalne-oddzialy-ratunkowe" TargetMode="Externa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hyperlink" Target="http://www.kpsp.pl/stwola/?n_id=34" TargetMode="External"/><Relationship Id="rId25" Type="http://schemas.openxmlformats.org/officeDocument/2006/relationships/hyperlink" Target="http://psp.opole.pl/aktualnosci/oboz-kondycyjny-dla-specjalistycznej-grupy-ratowni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traz.gov.pl/panstwowa_straz_pozarna/krajowy_system_ratowniczo_gasniczy" TargetMode="External"/><Relationship Id="rId20" Type="http://schemas.openxmlformats.org/officeDocument/2006/relationships/hyperlink" Target="http://www.osp.gmina.klodzko.pl/procedury-ratownicze,403.html" TargetMode="External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hyperlink" Target="http://www.straz.gov.pl/download/74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hyperlink" Target="https://www.slideshare.net/krzysdom/temat1organizacjaochotniczychstrazypozarnychprezentacja" TargetMode="External"/><Relationship Id="rId28" Type="http://schemas.openxmlformats.org/officeDocument/2006/relationships/hyperlink" Target="http://www.psp-nowysacz.pl/mgpr.php?body=article&amp;name=historia&amp;lang=pl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kppspradziejow.pl/pl,page,organizacja_ksrg,16,17.html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hyperlink" Target="http://www.straz.gov.pl/dow" TargetMode="External"/><Relationship Id="rId27" Type="http://schemas.openxmlformats.org/officeDocument/2006/relationships/hyperlink" Target="http://www.kmpsp.poznan.pl/2013-11-28/sgrt-poznan-7-cykl-cwiczen-praktycznych-na-poligonie" TargetMode="External"/><Relationship Id="rId30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traz.gov.pl/panstwowa_straz_pozarna/krajowy_system_ratowniczo_gasniczy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6610</Words>
  <Characters>39666</Characters>
  <Application>Microsoft Office Word</Application>
  <DocSecurity>0</DocSecurity>
  <Lines>330</Lines>
  <Paragraphs>92</Paragraphs>
  <ScaleCrop>false</ScaleCrop>
  <Company/>
  <LinksUpToDate>false</LinksUpToDate>
  <CharactersWithSpaces>46184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KRAKOWSKA AKADEMIA</dc:title>
  <dc:creator>Paulina</dc:creator>
  <cp:lastModifiedBy>PsZeMoOo</cp:lastModifiedBy>
  <cp:revision>3</cp:revision>
  <dcterms:created xsi:type="dcterms:W3CDTF">2017-09-29T10:10:00Z</dcterms:created>
  <dcterms:modified xsi:type="dcterms:W3CDTF">2017-09-29T10:44:00Z</dcterms:modified>
</cp:coreProperties>
</file>